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6F" w:rsidRDefault="00935A6F" w:rsidP="00935A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 – экономическое состояние субъектов малого и среднего предпринимательства на территории </w:t>
      </w:r>
      <w:r w:rsidR="001F7F9C">
        <w:rPr>
          <w:rFonts w:ascii="Times New Roman" w:hAnsi="Times New Roman" w:cs="Times New Roman"/>
          <w:b/>
          <w:bCs/>
          <w:sz w:val="28"/>
          <w:szCs w:val="28"/>
        </w:rPr>
        <w:t xml:space="preserve">Новотроицкого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сельсовета Татарского района Новосибирской области</w:t>
      </w: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на территории зарегистрировано 2 малых предприятий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предприятие  торговли и 1 предприятие</w:t>
      </w:r>
      <w:r w:rsidR="001F7F9C">
        <w:rPr>
          <w:rFonts w:ascii="Times New Roman" w:hAnsi="Times New Roman" w:cs="Times New Roman"/>
          <w:sz w:val="28"/>
          <w:szCs w:val="28"/>
        </w:rPr>
        <w:t xml:space="preserve"> информационные технологии</w:t>
      </w:r>
    </w:p>
    <w:p w:rsidR="00935A6F" w:rsidRDefault="00935A6F" w:rsidP="00935A6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масса малых  и средних предприятий  поселения – 2 малых  предприятия с численностью работающих </w:t>
      </w:r>
      <w:r w:rsidR="001F7F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1F7F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специализирующихся на торговле товарами повседневного спроса</w:t>
      </w:r>
      <w:r w:rsidR="001F7F9C">
        <w:rPr>
          <w:rFonts w:ascii="Times New Roman" w:hAnsi="Times New Roman" w:cs="Times New Roman"/>
          <w:sz w:val="28"/>
          <w:szCs w:val="28"/>
        </w:rPr>
        <w:t xml:space="preserve"> и информационные услуги</w:t>
      </w:r>
      <w:proofErr w:type="gramStart"/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A6F" w:rsidRDefault="00935A6F" w:rsidP="00935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– экономическое состояние малых и средних предприятий, расположенных на территории Н</w:t>
      </w:r>
      <w:r w:rsidR="001F7F9C">
        <w:rPr>
          <w:rFonts w:ascii="Times New Roman" w:hAnsi="Times New Roman" w:cs="Times New Roman"/>
          <w:sz w:val="28"/>
          <w:szCs w:val="28"/>
        </w:rPr>
        <w:t>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– стабильное.</w:t>
      </w:r>
    </w:p>
    <w:p w:rsidR="00935A6F" w:rsidRDefault="00935A6F" w:rsidP="00935A6F">
      <w:pPr>
        <w:rPr>
          <w:rFonts w:ascii="Calibri" w:hAnsi="Calibri" w:cs="Calibri"/>
          <w:sz w:val="24"/>
          <w:szCs w:val="24"/>
        </w:rPr>
      </w:pPr>
    </w:p>
    <w:p w:rsidR="00935A6F" w:rsidRDefault="00935A6F" w:rsidP="00935A6F">
      <w:pPr>
        <w:rPr>
          <w:sz w:val="24"/>
          <w:szCs w:val="24"/>
        </w:rPr>
      </w:pPr>
    </w:p>
    <w:p w:rsidR="007806DF" w:rsidRDefault="007806DF"/>
    <w:sectPr w:rsidR="007806DF" w:rsidSect="007D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35A6F"/>
    <w:rsid w:val="001F7F9C"/>
    <w:rsid w:val="007806DF"/>
    <w:rsid w:val="007D1721"/>
    <w:rsid w:val="00935A6F"/>
    <w:rsid w:val="00E5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5A6F"/>
    <w:rPr>
      <w:color w:val="0000FF"/>
      <w:u w:val="single"/>
    </w:rPr>
  </w:style>
  <w:style w:type="paragraph" w:customStyle="1" w:styleId="ConsNormal">
    <w:name w:val="ConsNormal"/>
    <w:uiPriority w:val="99"/>
    <w:rsid w:val="00935A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2022-04-18T04:49:00Z</dcterms:created>
  <dcterms:modified xsi:type="dcterms:W3CDTF">2022-04-21T07:54:00Z</dcterms:modified>
</cp:coreProperties>
</file>