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65" w:rsidRPr="005F4465" w:rsidRDefault="005F4465" w:rsidP="005F4465">
      <w:pPr>
        <w:spacing w:after="0" w:line="240" w:lineRule="auto"/>
        <w:jc w:val="center"/>
        <w:rPr>
          <w:rFonts w:ascii="Times New Roman" w:eastAsia="Times New Roman" w:hAnsi="Times New Roman" w:cs="Times New Roman"/>
          <w:b/>
          <w:sz w:val="24"/>
          <w:szCs w:val="24"/>
        </w:rPr>
      </w:pPr>
      <w:r w:rsidRPr="005F4465">
        <w:rPr>
          <w:rFonts w:ascii="Times New Roman" w:eastAsia="Times New Roman" w:hAnsi="Times New Roman" w:cs="Times New Roman"/>
          <w:b/>
          <w:sz w:val="24"/>
          <w:szCs w:val="24"/>
        </w:rPr>
        <w:t>АДМИНИСТРАЦИЯ</w:t>
      </w:r>
    </w:p>
    <w:p w:rsidR="005F4465" w:rsidRPr="005F4465" w:rsidRDefault="005F4465" w:rsidP="005F4465">
      <w:pPr>
        <w:pStyle w:val="a3"/>
        <w:spacing w:before="0" w:beforeAutospacing="0" w:after="0" w:afterAutospacing="0"/>
        <w:jc w:val="center"/>
      </w:pPr>
      <w:r w:rsidRPr="005F4465">
        <w:t xml:space="preserve">НОВОТРОИЦКОГО СЕЛЬСОВЕТА </w:t>
      </w:r>
    </w:p>
    <w:p w:rsidR="005F4465" w:rsidRPr="005F4465" w:rsidRDefault="005F4465" w:rsidP="005F4465">
      <w:pPr>
        <w:pStyle w:val="a3"/>
        <w:spacing w:before="0" w:beforeAutospacing="0" w:after="0" w:afterAutospacing="0"/>
        <w:jc w:val="center"/>
      </w:pPr>
      <w:r w:rsidRPr="005F4465">
        <w:t>  ТАТАРСКОГО  РАЙОНА</w:t>
      </w:r>
    </w:p>
    <w:p w:rsidR="005F4465" w:rsidRPr="005F4465" w:rsidRDefault="005F4465" w:rsidP="005F4465">
      <w:pPr>
        <w:pStyle w:val="a3"/>
        <w:spacing w:before="0" w:beforeAutospacing="0" w:after="0" w:afterAutospacing="0"/>
        <w:jc w:val="center"/>
      </w:pPr>
      <w:r w:rsidRPr="005F4465">
        <w:t xml:space="preserve"> НОВОСИБИРСКОЙ ОБЛАСТИ </w:t>
      </w:r>
    </w:p>
    <w:p w:rsidR="005F4465" w:rsidRPr="005F4465" w:rsidRDefault="005F4465" w:rsidP="005F4465">
      <w:pPr>
        <w:pStyle w:val="a3"/>
        <w:spacing w:before="0" w:beforeAutospacing="0" w:after="0" w:afterAutospacing="0"/>
        <w:jc w:val="center"/>
      </w:pPr>
      <w:r w:rsidRPr="005F4465">
        <w:t> </w:t>
      </w:r>
    </w:p>
    <w:p w:rsidR="005F4465" w:rsidRPr="005F4465" w:rsidRDefault="005F4465" w:rsidP="005F4465">
      <w:pPr>
        <w:pStyle w:val="a3"/>
        <w:spacing w:before="0" w:beforeAutospacing="0" w:after="0" w:afterAutospacing="0"/>
        <w:jc w:val="center"/>
      </w:pPr>
      <w:r w:rsidRPr="005F4465">
        <w:t>ПОСТАНОВЛЕНИЕ</w:t>
      </w:r>
    </w:p>
    <w:p w:rsidR="005F4465" w:rsidRPr="005F4465" w:rsidRDefault="005F4465" w:rsidP="005F4465">
      <w:pPr>
        <w:pStyle w:val="a3"/>
        <w:spacing w:before="0" w:beforeAutospacing="0" w:after="0" w:afterAutospacing="0"/>
      </w:pPr>
      <w:r w:rsidRPr="005F4465">
        <w:t xml:space="preserve">       06.05.2020                                        с. </w:t>
      </w:r>
      <w:bookmarkStart w:id="0" w:name="YANDEX_0"/>
      <w:bookmarkEnd w:id="0"/>
      <w:r w:rsidRPr="005F4465">
        <w:t>Новотроицк</w:t>
      </w:r>
      <w:r w:rsidRPr="005F4465">
        <w:rPr>
          <w:rStyle w:val="highlight"/>
        </w:rPr>
        <w:t> </w:t>
      </w:r>
      <w:r w:rsidRPr="005F4465">
        <w:t xml:space="preserve">                                     № 26 б               </w:t>
      </w:r>
    </w:p>
    <w:p w:rsidR="005F4465" w:rsidRPr="005F4465" w:rsidRDefault="005F4465" w:rsidP="005F4465">
      <w:pPr>
        <w:shd w:val="clear" w:color="auto" w:fill="FFFFFF"/>
        <w:spacing w:after="0" w:line="240" w:lineRule="auto"/>
        <w:rPr>
          <w:rFonts w:ascii="Times New Roman" w:eastAsia="Times New Roman" w:hAnsi="Times New Roman" w:cs="Times New Roman"/>
          <w:sz w:val="24"/>
          <w:szCs w:val="24"/>
        </w:rPr>
      </w:pPr>
    </w:p>
    <w:p w:rsidR="005F4465" w:rsidRPr="005F4465" w:rsidRDefault="005F4465" w:rsidP="005F4465">
      <w:pPr>
        <w:shd w:val="clear" w:color="auto" w:fill="FFFFFF"/>
        <w:spacing w:after="0" w:line="240" w:lineRule="auto"/>
        <w:jc w:val="center"/>
        <w:rPr>
          <w:rFonts w:ascii="Times New Roman" w:eastAsia="Times New Roman" w:hAnsi="Times New Roman" w:cs="Times New Roman"/>
          <w:b/>
          <w:sz w:val="24"/>
          <w:szCs w:val="24"/>
        </w:rPr>
      </w:pPr>
      <w:r w:rsidRPr="005F4465">
        <w:rPr>
          <w:rFonts w:ascii="Times New Roman" w:hAnsi="Times New Roman" w:cs="Times New Roman"/>
          <w:b/>
          <w:sz w:val="24"/>
          <w:szCs w:val="24"/>
          <w:bdr w:val="none" w:sz="0" w:space="0" w:color="auto" w:frame="1"/>
        </w:rPr>
        <w:t>О внесении изменений в постановление от 06.06.2013 года №50  «</w:t>
      </w:r>
      <w:r w:rsidRPr="005F4465">
        <w:rPr>
          <w:rFonts w:ascii="Times New Roman" w:eastAsia="Times New Roman" w:hAnsi="Times New Roman" w:cs="Times New Roman"/>
          <w:b/>
          <w:sz w:val="24"/>
          <w:szCs w:val="24"/>
          <w:bdr w:val="none" w:sz="0" w:space="0" w:color="auto" w:frame="1"/>
        </w:rPr>
        <w:t>Об утверждении Административного регламента осуществления</w:t>
      </w:r>
      <w:r w:rsidRPr="005F4465">
        <w:rPr>
          <w:rFonts w:ascii="Times New Roman" w:eastAsia="Times New Roman" w:hAnsi="Times New Roman" w:cs="Times New Roman"/>
          <w:b/>
          <w:sz w:val="24"/>
          <w:szCs w:val="24"/>
        </w:rPr>
        <w:t> </w:t>
      </w:r>
      <w:r w:rsidRPr="005F4465">
        <w:rPr>
          <w:rFonts w:ascii="Times New Roman" w:eastAsia="Times New Roman" w:hAnsi="Times New Roman" w:cs="Times New Roman"/>
          <w:b/>
          <w:sz w:val="24"/>
          <w:szCs w:val="24"/>
          <w:bdr w:val="none" w:sz="0" w:space="0" w:color="auto" w:frame="1"/>
        </w:rPr>
        <w:t xml:space="preserve">муниципального </w:t>
      </w:r>
      <w:proofErr w:type="gramStart"/>
      <w:r w:rsidRPr="005F4465">
        <w:rPr>
          <w:rFonts w:ascii="Times New Roman" w:eastAsia="Times New Roman" w:hAnsi="Times New Roman" w:cs="Times New Roman"/>
          <w:b/>
          <w:sz w:val="24"/>
          <w:szCs w:val="24"/>
          <w:bdr w:val="none" w:sz="0" w:space="0" w:color="auto" w:frame="1"/>
        </w:rPr>
        <w:t>контроля за</w:t>
      </w:r>
      <w:proofErr w:type="gramEnd"/>
      <w:r w:rsidRPr="005F4465">
        <w:rPr>
          <w:rFonts w:ascii="Times New Roman" w:eastAsia="Times New Roman" w:hAnsi="Times New Roman" w:cs="Times New Roman"/>
          <w:b/>
          <w:sz w:val="24"/>
          <w:szCs w:val="24"/>
          <w:bdr w:val="none" w:sz="0" w:space="0" w:color="auto" w:frame="1"/>
        </w:rPr>
        <w:t xml:space="preserve"> обеспечением сохранности автомобильных дорог местного значения</w:t>
      </w:r>
      <w:r w:rsidRPr="005F4465">
        <w:rPr>
          <w:rFonts w:ascii="Times New Roman" w:hAnsi="Times New Roman" w:cs="Times New Roman"/>
          <w:b/>
          <w:sz w:val="24"/>
          <w:szCs w:val="24"/>
          <w:bdr w:val="none" w:sz="0" w:space="0" w:color="auto" w:frame="1"/>
        </w:rPr>
        <w:t>»</w:t>
      </w:r>
    </w:p>
    <w:p w:rsidR="005F4465" w:rsidRPr="005F4465" w:rsidRDefault="005F4465" w:rsidP="005F4465">
      <w:pPr>
        <w:shd w:val="clear" w:color="auto" w:fill="FFFFFF"/>
        <w:spacing w:after="0" w:line="240" w:lineRule="auto"/>
        <w:jc w:val="both"/>
        <w:rPr>
          <w:rFonts w:ascii="Times New Roman" w:eastAsia="Times New Roman" w:hAnsi="Times New Roman" w:cs="Times New Roman"/>
          <w:color w:val="4F4F4F"/>
          <w:sz w:val="24"/>
          <w:szCs w:val="24"/>
        </w:rPr>
      </w:pPr>
      <w:r w:rsidRPr="005F4465">
        <w:rPr>
          <w:rFonts w:ascii="Times New Roman" w:eastAsia="Times New Roman" w:hAnsi="Times New Roman" w:cs="Times New Roman"/>
          <w:color w:val="4F4F4F"/>
          <w:sz w:val="24"/>
          <w:szCs w:val="24"/>
          <w:bdr w:val="none" w:sz="0" w:space="0" w:color="auto" w:frame="1"/>
        </w:rPr>
        <w:t> </w:t>
      </w:r>
    </w:p>
    <w:p w:rsidR="005F4465" w:rsidRPr="005F4465" w:rsidRDefault="005F4465" w:rsidP="005F4465">
      <w:pPr>
        <w:shd w:val="clear" w:color="auto" w:fill="FFFFFF"/>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В целях оптимизации, повышения качества проведения проверок при осуществлении муниципального контроля в области использования  и </w:t>
      </w:r>
      <w:proofErr w:type="gramStart"/>
      <w:r w:rsidRPr="005F4465">
        <w:rPr>
          <w:rFonts w:ascii="Times New Roman" w:hAnsi="Times New Roman" w:cs="Times New Roman"/>
          <w:sz w:val="24"/>
          <w:szCs w:val="24"/>
        </w:rPr>
        <w:t>охраны</w:t>
      </w:r>
      <w:proofErr w:type="gramEnd"/>
      <w:r w:rsidRPr="005F4465">
        <w:rPr>
          <w:rFonts w:ascii="Times New Roman" w:hAnsi="Times New Roman" w:cs="Times New Roman"/>
          <w:sz w:val="24"/>
          <w:szCs w:val="24"/>
        </w:rPr>
        <w:t xml:space="preserve"> особо охраняемых природных территорий местного значения в границах населенных пунктов Новотроицкого сельсовета Татарского района Новосибирской области, в соответствии с Федеральным </w:t>
      </w:r>
      <w:hyperlink r:id="rId5" w:history="1">
        <w:r w:rsidRPr="005F4465">
          <w:rPr>
            <w:rFonts w:ascii="Times New Roman" w:hAnsi="Times New Roman" w:cs="Times New Roman"/>
            <w:color w:val="0000FF"/>
            <w:sz w:val="24"/>
            <w:szCs w:val="24"/>
          </w:rPr>
          <w:t>законом</w:t>
        </w:r>
      </w:hyperlink>
      <w:r w:rsidRPr="005F4465">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6" w:history="1">
        <w:r w:rsidRPr="005F4465">
          <w:rPr>
            <w:rFonts w:ascii="Times New Roman" w:hAnsi="Times New Roman" w:cs="Times New Roman"/>
            <w:color w:val="0000FF"/>
            <w:sz w:val="24"/>
            <w:szCs w:val="24"/>
          </w:rPr>
          <w:t>постановлением</w:t>
        </w:r>
      </w:hyperlink>
      <w:r w:rsidRPr="005F4465">
        <w:rPr>
          <w:rFonts w:ascii="Times New Roman" w:hAnsi="Times New Roman" w:cs="Times New Roman"/>
          <w:sz w:val="24"/>
          <w:szCs w:val="24"/>
        </w:rPr>
        <w:t xml:space="preserve">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руководствуясь  Уставом Новотроицкого сельсовета Татарского  района Новосибирской области, на основании протеста Татарской межрайонной прокуратуры  от 24.04.2020 года №7-78в-09,  </w:t>
      </w:r>
    </w:p>
    <w:p w:rsidR="005F4465" w:rsidRPr="005F4465" w:rsidRDefault="005F4465" w:rsidP="005F4465">
      <w:pPr>
        <w:shd w:val="clear" w:color="auto" w:fill="FFFFFF"/>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ПОСТАНОВЛЯЮ:</w:t>
      </w:r>
    </w:p>
    <w:p w:rsidR="005F4465" w:rsidRPr="005F4465" w:rsidRDefault="005F4465" w:rsidP="005F4465">
      <w:pPr>
        <w:pStyle w:val="a5"/>
        <w:numPr>
          <w:ilvl w:val="0"/>
          <w:numId w:val="1"/>
        </w:numPr>
        <w:suppressAutoHyphens/>
        <w:spacing w:after="0" w:line="240" w:lineRule="auto"/>
        <w:ind w:left="0"/>
        <w:jc w:val="both"/>
        <w:rPr>
          <w:rFonts w:ascii="Times New Roman" w:hAnsi="Times New Roman" w:cs="Times New Roman"/>
          <w:sz w:val="24"/>
          <w:szCs w:val="24"/>
        </w:rPr>
      </w:pPr>
      <w:r w:rsidRPr="005F4465">
        <w:rPr>
          <w:rFonts w:ascii="Times New Roman" w:hAnsi="Times New Roman" w:cs="Times New Roman"/>
          <w:sz w:val="24"/>
          <w:szCs w:val="24"/>
        </w:rPr>
        <w:t>Пункт 3.2.8. изложить в следующей редакции:</w:t>
      </w:r>
    </w:p>
    <w:p w:rsidR="005F4465" w:rsidRPr="005F4465" w:rsidRDefault="005F4465" w:rsidP="005F4465">
      <w:pPr>
        <w:suppressAutoHyphens/>
        <w:spacing w:after="0" w:line="240" w:lineRule="auto"/>
        <w:ind w:firstLine="709"/>
        <w:jc w:val="both"/>
        <w:rPr>
          <w:rFonts w:ascii="Times New Roman" w:eastAsia="Times New Roman" w:hAnsi="Times New Roman" w:cs="Times New Roman"/>
          <w:color w:val="000000"/>
          <w:sz w:val="24"/>
          <w:szCs w:val="24"/>
        </w:rPr>
      </w:pPr>
      <w:r w:rsidRPr="005F4465">
        <w:rPr>
          <w:rFonts w:ascii="Times New Roman" w:hAnsi="Times New Roman" w:cs="Times New Roman"/>
          <w:sz w:val="24"/>
          <w:szCs w:val="24"/>
        </w:rPr>
        <w:t xml:space="preserve">«3.2.8  Должностные лица </w:t>
      </w:r>
      <w:r w:rsidRPr="005F4465">
        <w:rPr>
          <w:rFonts w:ascii="Times New Roman" w:hAnsi="Times New Roman" w:cs="Times New Roman"/>
          <w:bCs/>
          <w:sz w:val="24"/>
          <w:szCs w:val="24"/>
        </w:rPr>
        <w:t xml:space="preserve">администрации </w:t>
      </w:r>
      <w:r w:rsidRPr="005F4465">
        <w:rPr>
          <w:rFonts w:ascii="Times New Roman" w:hAnsi="Times New Roman" w:cs="Times New Roman"/>
          <w:sz w:val="24"/>
          <w:szCs w:val="24"/>
        </w:rPr>
        <w:t>Новотроицкого</w:t>
      </w:r>
      <w:r w:rsidRPr="005F4465">
        <w:rPr>
          <w:rFonts w:ascii="Times New Roman" w:hAnsi="Times New Roman" w:cs="Times New Roman"/>
          <w:bCs/>
          <w:sz w:val="24"/>
          <w:szCs w:val="24"/>
        </w:rPr>
        <w:t xml:space="preserve"> сельсовета</w:t>
      </w:r>
      <w:r w:rsidRPr="005F4465">
        <w:rPr>
          <w:rFonts w:ascii="Times New Roman" w:hAnsi="Times New Roman" w:cs="Times New Roman"/>
          <w:sz w:val="24"/>
          <w:szCs w:val="24"/>
        </w:rPr>
        <w:t xml:space="preserve"> уведомляют </w:t>
      </w:r>
      <w:r w:rsidRPr="005F4465">
        <w:rPr>
          <w:rFonts w:ascii="Times New Roman" w:eastAsia="Times New Roman" w:hAnsi="Times New Roman" w:cs="Times New Roman"/>
          <w:color w:val="000000"/>
          <w:sz w:val="24"/>
          <w:szCs w:val="24"/>
        </w:rPr>
        <w:t xml:space="preserve">о проведении плановой проверки юридическое лицо, индивидуального предпринимателя не </w:t>
      </w:r>
      <w:proofErr w:type="gramStart"/>
      <w:r w:rsidRPr="005F4465">
        <w:rPr>
          <w:rFonts w:ascii="Times New Roman" w:eastAsia="Times New Roman" w:hAnsi="Times New Roman" w:cs="Times New Roman"/>
          <w:color w:val="000000"/>
          <w:sz w:val="24"/>
          <w:szCs w:val="24"/>
        </w:rPr>
        <w:t>позднее</w:t>
      </w:r>
      <w:proofErr w:type="gramEnd"/>
      <w:r w:rsidRPr="005F4465">
        <w:rPr>
          <w:rFonts w:ascii="Times New Roman" w:eastAsia="Times New Roman" w:hAnsi="Times New Roman" w:cs="Times New Roman"/>
          <w:color w:val="000000"/>
          <w:sz w:val="24"/>
          <w:szCs w:val="24"/>
        </w:rPr>
        <w:t xml:space="preserve">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5F4465">
        <w:rPr>
          <w:rFonts w:ascii="Times New Roman" w:eastAsia="Times New Roman" w:hAnsi="Times New Roman" w:cs="Times New Roman"/>
          <w:color w:val="000000"/>
          <w:sz w:val="24"/>
          <w:szCs w:val="24"/>
        </w:rPr>
        <w:t>предпринимателей</w:t>
      </w:r>
      <w:proofErr w:type="gramEnd"/>
      <w:r w:rsidRPr="005F4465">
        <w:rPr>
          <w:rFonts w:ascii="Times New Roman" w:eastAsia="Times New Roman" w:hAnsi="Times New Roman" w:cs="Times New Roman"/>
          <w:color w:val="000000"/>
          <w:sz w:val="24"/>
          <w:szCs w:val="24"/>
        </w:rPr>
        <w:t xml:space="preserve"> либо ранее был представлен юридическим лицом, индивидуальным предпринимателем в орган муниципального контроля, или иным доступным способом.</w:t>
      </w:r>
    </w:p>
    <w:p w:rsidR="005F4465" w:rsidRPr="005F4465" w:rsidRDefault="005F4465" w:rsidP="005F4465">
      <w:pPr>
        <w:suppressAutoHyphens/>
        <w:spacing w:after="0" w:line="240" w:lineRule="auto"/>
        <w:ind w:firstLine="709"/>
        <w:jc w:val="both"/>
        <w:rPr>
          <w:rFonts w:ascii="Times New Roman" w:eastAsia="Times New Roman" w:hAnsi="Times New Roman" w:cs="Times New Roman"/>
          <w:color w:val="000000"/>
          <w:sz w:val="24"/>
          <w:szCs w:val="24"/>
        </w:rPr>
      </w:pPr>
      <w:r w:rsidRPr="005F4465">
        <w:rPr>
          <w:rFonts w:ascii="Times New Roman" w:eastAsia="Times New Roman" w:hAnsi="Times New Roman" w:cs="Times New Roman"/>
          <w:color w:val="000000"/>
          <w:sz w:val="24"/>
          <w:szCs w:val="24"/>
        </w:rPr>
        <w:t xml:space="preserve">О проведении внеплановой выездной проверки, за исключением внеплановой выездной проверки, </w:t>
      </w:r>
      <w:proofErr w:type="gramStart"/>
      <w:r w:rsidRPr="005F4465">
        <w:rPr>
          <w:rFonts w:ascii="Times New Roman" w:eastAsia="Times New Roman" w:hAnsi="Times New Roman" w:cs="Times New Roman"/>
          <w:color w:val="000000"/>
          <w:sz w:val="24"/>
          <w:szCs w:val="24"/>
        </w:rPr>
        <w:t>основания</w:t>
      </w:r>
      <w:proofErr w:type="gramEnd"/>
      <w:r w:rsidRPr="005F4465">
        <w:rPr>
          <w:rFonts w:ascii="Times New Roman" w:eastAsia="Times New Roman" w:hAnsi="Times New Roman" w:cs="Times New Roman"/>
          <w:color w:val="000000"/>
          <w:sz w:val="24"/>
          <w:szCs w:val="24"/>
        </w:rPr>
        <w:t xml:space="preserve"> проведения которой указаны в </w:t>
      </w:r>
      <w:hyperlink r:id="rId7" w:anchor="Par147#Par147" w:history="1">
        <w:r w:rsidRPr="005F4465">
          <w:rPr>
            <w:rStyle w:val="a4"/>
            <w:rFonts w:ascii="Times New Roman" w:hAnsi="Times New Roman" w:cs="Times New Roman"/>
            <w:sz w:val="24"/>
            <w:szCs w:val="24"/>
          </w:rPr>
          <w:t>абзаце третьем подпункта 3.2.2.2</w:t>
        </w:r>
      </w:hyperlink>
      <w:r w:rsidRPr="005F4465">
        <w:rPr>
          <w:rFonts w:ascii="Times New Roman" w:hAnsi="Times New Roman" w:cs="Times New Roman"/>
          <w:sz w:val="24"/>
          <w:szCs w:val="24"/>
        </w:rPr>
        <w:t xml:space="preserve">, </w:t>
      </w:r>
      <w:r w:rsidRPr="005F4465">
        <w:rPr>
          <w:rFonts w:ascii="Times New Roman" w:eastAsia="Times New Roman" w:hAnsi="Times New Roman" w:cs="Times New Roman"/>
          <w:color w:val="000000"/>
          <w:sz w:val="24"/>
          <w:szCs w:val="24"/>
        </w:rPr>
        <w:t>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roofErr w:type="gramStart"/>
      <w:r w:rsidRPr="005F4465">
        <w:rPr>
          <w:rFonts w:ascii="Times New Roman" w:eastAsia="Times New Roman" w:hAnsi="Times New Roman" w:cs="Times New Roman"/>
          <w:color w:val="000000"/>
          <w:sz w:val="24"/>
          <w:szCs w:val="24"/>
        </w:rPr>
        <w:t>.»</w:t>
      </w:r>
      <w:proofErr w:type="gramEnd"/>
    </w:p>
    <w:p w:rsidR="005F4465" w:rsidRPr="005F4465" w:rsidRDefault="005F4465" w:rsidP="005F4465">
      <w:pPr>
        <w:pStyle w:val="a5"/>
        <w:numPr>
          <w:ilvl w:val="0"/>
          <w:numId w:val="1"/>
        </w:numPr>
        <w:shd w:val="clear" w:color="auto" w:fill="FFFFFF"/>
        <w:spacing w:after="0" w:line="240" w:lineRule="auto"/>
        <w:ind w:left="0"/>
        <w:jc w:val="both"/>
        <w:rPr>
          <w:rFonts w:ascii="Times New Roman" w:hAnsi="Times New Roman" w:cs="Times New Roman"/>
          <w:sz w:val="24"/>
          <w:szCs w:val="24"/>
          <w:bdr w:val="none" w:sz="0" w:space="0" w:color="auto" w:frame="1"/>
        </w:rPr>
      </w:pPr>
      <w:r w:rsidRPr="005F4465">
        <w:rPr>
          <w:rFonts w:ascii="Times New Roman" w:hAnsi="Times New Roman" w:cs="Times New Roman"/>
          <w:sz w:val="24"/>
          <w:szCs w:val="24"/>
          <w:bdr w:val="none" w:sz="0" w:space="0" w:color="auto" w:frame="1"/>
        </w:rPr>
        <w:t>Опубликовать данное постановление в газете «Новотроицкий</w:t>
      </w:r>
      <w:r w:rsidRPr="005F4465">
        <w:rPr>
          <w:rFonts w:ascii="Times New Roman" w:hAnsi="Times New Roman" w:cs="Times New Roman"/>
          <w:color w:val="FF6600"/>
          <w:sz w:val="24"/>
          <w:szCs w:val="24"/>
          <w:bdr w:val="none" w:sz="0" w:space="0" w:color="auto" w:frame="1"/>
        </w:rPr>
        <w:t xml:space="preserve"> вестник</w:t>
      </w:r>
      <w:r w:rsidRPr="005F4465">
        <w:rPr>
          <w:rFonts w:ascii="Times New Roman" w:hAnsi="Times New Roman" w:cs="Times New Roman"/>
          <w:sz w:val="24"/>
          <w:szCs w:val="24"/>
          <w:bdr w:val="none" w:sz="0" w:space="0" w:color="auto" w:frame="1"/>
        </w:rPr>
        <w:t>»</w:t>
      </w:r>
    </w:p>
    <w:p w:rsidR="005F4465" w:rsidRPr="005F4465" w:rsidRDefault="005F4465" w:rsidP="005F4465">
      <w:pPr>
        <w:pStyle w:val="a5"/>
        <w:numPr>
          <w:ilvl w:val="0"/>
          <w:numId w:val="1"/>
        </w:numPr>
        <w:shd w:val="clear" w:color="auto" w:fill="FFFFFF"/>
        <w:spacing w:after="0" w:line="240" w:lineRule="auto"/>
        <w:ind w:left="0"/>
        <w:jc w:val="both"/>
        <w:rPr>
          <w:rFonts w:ascii="Times New Roman" w:hAnsi="Times New Roman" w:cs="Times New Roman"/>
          <w:sz w:val="24"/>
          <w:szCs w:val="24"/>
          <w:bdr w:val="none" w:sz="0" w:space="0" w:color="auto" w:frame="1"/>
        </w:rPr>
      </w:pPr>
      <w:r w:rsidRPr="005F4465">
        <w:rPr>
          <w:rFonts w:ascii="Times New Roman" w:hAnsi="Times New Roman" w:cs="Times New Roman"/>
          <w:sz w:val="24"/>
          <w:szCs w:val="24"/>
          <w:bdr w:val="none" w:sz="0" w:space="0" w:color="auto" w:frame="1"/>
        </w:rPr>
        <w:t xml:space="preserve"> </w:t>
      </w:r>
      <w:proofErr w:type="gramStart"/>
      <w:r w:rsidRPr="005F4465">
        <w:rPr>
          <w:rFonts w:ascii="Times New Roman" w:hAnsi="Times New Roman" w:cs="Times New Roman"/>
          <w:sz w:val="24"/>
          <w:szCs w:val="24"/>
          <w:bdr w:val="none" w:sz="0" w:space="0" w:color="auto" w:frame="1"/>
        </w:rPr>
        <w:t>Контроль за</w:t>
      </w:r>
      <w:proofErr w:type="gramEnd"/>
      <w:r w:rsidRPr="005F4465">
        <w:rPr>
          <w:rFonts w:ascii="Times New Roman" w:hAnsi="Times New Roman" w:cs="Times New Roman"/>
          <w:sz w:val="24"/>
          <w:szCs w:val="24"/>
          <w:bdr w:val="none" w:sz="0" w:space="0" w:color="auto" w:frame="1"/>
        </w:rPr>
        <w:t xml:space="preserve"> исполнением настоящего постановления оставляю за собой. </w:t>
      </w:r>
    </w:p>
    <w:p w:rsidR="005F4465" w:rsidRPr="005F4465" w:rsidRDefault="005F4465" w:rsidP="005F4465">
      <w:pPr>
        <w:shd w:val="clear" w:color="auto" w:fill="FFFFFF"/>
        <w:spacing w:after="0" w:line="240" w:lineRule="auto"/>
        <w:jc w:val="both"/>
        <w:rPr>
          <w:rFonts w:ascii="Times New Roman" w:hAnsi="Times New Roman" w:cs="Times New Roman"/>
          <w:sz w:val="24"/>
          <w:szCs w:val="24"/>
          <w:bdr w:val="none" w:sz="0" w:space="0" w:color="auto" w:frame="1"/>
        </w:rPr>
      </w:pPr>
      <w:r w:rsidRPr="005F4465">
        <w:rPr>
          <w:rFonts w:ascii="Times New Roman" w:hAnsi="Times New Roman" w:cs="Times New Roman"/>
          <w:sz w:val="24"/>
          <w:szCs w:val="24"/>
          <w:bdr w:val="none" w:sz="0" w:space="0" w:color="auto" w:frame="1"/>
        </w:rPr>
        <w:t>Глава Новотроицкого сельсовета                                                                    С.В.Новиков</w:t>
      </w:r>
    </w:p>
    <w:p w:rsidR="005F4465" w:rsidRPr="005F4465" w:rsidRDefault="005F4465" w:rsidP="005F4465">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w:t>
      </w:r>
      <w:r w:rsidRPr="005F4465">
        <w:rPr>
          <w:rFonts w:ascii="Times New Roman" w:hAnsi="Times New Roman" w:cs="Times New Roman"/>
          <w:sz w:val="24"/>
          <w:szCs w:val="24"/>
        </w:rPr>
        <w:t>риложение</w:t>
      </w:r>
    </w:p>
    <w:p w:rsidR="005F4465" w:rsidRPr="005F4465" w:rsidRDefault="005F4465" w:rsidP="005F4465">
      <w:pPr>
        <w:pStyle w:val="a6"/>
        <w:ind w:left="0"/>
        <w:jc w:val="right"/>
        <w:rPr>
          <w:sz w:val="24"/>
        </w:rPr>
      </w:pPr>
      <w:bookmarkStart w:id="1" w:name="Par29"/>
      <w:bookmarkEnd w:id="1"/>
      <w:r w:rsidRPr="005F4465">
        <w:rPr>
          <w:sz w:val="24"/>
        </w:rPr>
        <w:t>УТВЕРЖДЕН</w:t>
      </w:r>
    </w:p>
    <w:p w:rsidR="005F4465" w:rsidRPr="005F4465" w:rsidRDefault="005F4465" w:rsidP="005F4465">
      <w:pPr>
        <w:spacing w:after="0" w:line="240" w:lineRule="auto"/>
        <w:jc w:val="right"/>
        <w:rPr>
          <w:rStyle w:val="a8"/>
          <w:rFonts w:ascii="Times New Roman" w:hAnsi="Times New Roman" w:cs="Times New Roman"/>
          <w:b w:val="0"/>
          <w:sz w:val="24"/>
          <w:szCs w:val="24"/>
        </w:rPr>
      </w:pPr>
      <w:r w:rsidRPr="005F4465">
        <w:rPr>
          <w:rStyle w:val="a8"/>
          <w:rFonts w:ascii="Times New Roman" w:hAnsi="Times New Roman" w:cs="Times New Roman"/>
          <w:b w:val="0"/>
          <w:sz w:val="24"/>
          <w:szCs w:val="24"/>
        </w:rPr>
        <w:t xml:space="preserve">постановлением главы Новотроицкого </w:t>
      </w:r>
    </w:p>
    <w:p w:rsidR="005F4465" w:rsidRPr="005F4465" w:rsidRDefault="005F4465" w:rsidP="005F4465">
      <w:pPr>
        <w:spacing w:after="0" w:line="240" w:lineRule="auto"/>
        <w:jc w:val="right"/>
        <w:rPr>
          <w:rStyle w:val="a8"/>
          <w:rFonts w:ascii="Times New Roman" w:hAnsi="Times New Roman" w:cs="Times New Roman"/>
          <w:b w:val="0"/>
          <w:sz w:val="24"/>
          <w:szCs w:val="24"/>
        </w:rPr>
      </w:pPr>
      <w:r w:rsidRPr="005F4465">
        <w:rPr>
          <w:rStyle w:val="a8"/>
          <w:rFonts w:ascii="Times New Roman" w:hAnsi="Times New Roman" w:cs="Times New Roman"/>
          <w:b w:val="0"/>
          <w:sz w:val="24"/>
          <w:szCs w:val="24"/>
        </w:rPr>
        <w:t>сельсовета Татарского района</w:t>
      </w:r>
    </w:p>
    <w:p w:rsidR="005F4465" w:rsidRDefault="005F4465" w:rsidP="005F4465">
      <w:pPr>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от «06» 06 2013г. №50</w:t>
      </w:r>
    </w:p>
    <w:p w:rsidR="005F4465" w:rsidRDefault="005F4465" w:rsidP="005F44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Внесены изменения </w:t>
      </w:r>
    </w:p>
    <w:p w:rsidR="005F4465" w:rsidRDefault="005F4465" w:rsidP="005F44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главы Новотроицкого </w:t>
      </w:r>
    </w:p>
    <w:p w:rsidR="005F4465" w:rsidRDefault="005F4465" w:rsidP="005F44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сельсовета Татарского района </w:t>
      </w:r>
    </w:p>
    <w:p w:rsidR="005F4465" w:rsidRDefault="005F4465" w:rsidP="005F44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5F4465" w:rsidRDefault="005F4465" w:rsidP="005F44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06.05.2020 года № 26б</w:t>
      </w:r>
    </w:p>
    <w:p w:rsidR="005F4465" w:rsidRPr="005F4465" w:rsidRDefault="005F4465" w:rsidP="005F4465">
      <w:pPr>
        <w:spacing w:after="0" w:line="240" w:lineRule="auto"/>
        <w:jc w:val="right"/>
        <w:rPr>
          <w:rFonts w:ascii="Times New Roman" w:hAnsi="Times New Roman" w:cs="Times New Roman"/>
          <w:sz w:val="24"/>
          <w:szCs w:val="24"/>
        </w:rPr>
      </w:pPr>
    </w:p>
    <w:p w:rsidR="005F4465" w:rsidRPr="005F4465" w:rsidRDefault="005F4465" w:rsidP="005F4465">
      <w:pPr>
        <w:pStyle w:val="ConsPlusTitle"/>
        <w:jc w:val="center"/>
      </w:pPr>
      <w:r w:rsidRPr="005F4465">
        <w:t>АДМИНИСТРАТИВНЫЙ РЕГЛАМЕНТ</w:t>
      </w:r>
    </w:p>
    <w:p w:rsidR="005F4465" w:rsidRPr="005F4465" w:rsidRDefault="005F4465" w:rsidP="005F4465">
      <w:pPr>
        <w:pStyle w:val="ConsPlusTitle"/>
        <w:jc w:val="center"/>
      </w:pPr>
      <w:r w:rsidRPr="005F4465">
        <w:t xml:space="preserve">ОСУЩЕСТВЛЕНИЯ МУНИЦИПАЛЬНОГО </w:t>
      </w:r>
      <w:proofErr w:type="gramStart"/>
      <w:r w:rsidRPr="005F4465">
        <w:t>КОНТРОЛЯ ЗА</w:t>
      </w:r>
      <w:proofErr w:type="gramEnd"/>
      <w:r w:rsidRPr="005F4465">
        <w:t xml:space="preserve"> ОБЕСПЕЧЕНИЕМ</w:t>
      </w:r>
    </w:p>
    <w:p w:rsidR="005F4465" w:rsidRPr="005F4465" w:rsidRDefault="005F4465" w:rsidP="005F4465">
      <w:pPr>
        <w:pStyle w:val="ConsPlusTitle"/>
        <w:jc w:val="center"/>
      </w:pPr>
      <w:r w:rsidRPr="005F4465">
        <w:t>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1"/>
        <w:rPr>
          <w:rFonts w:ascii="Times New Roman" w:hAnsi="Times New Roman" w:cs="Times New Roman"/>
          <w:b/>
          <w:sz w:val="24"/>
          <w:szCs w:val="24"/>
        </w:rPr>
      </w:pPr>
      <w:r w:rsidRPr="005F4465">
        <w:rPr>
          <w:rFonts w:ascii="Times New Roman" w:hAnsi="Times New Roman" w:cs="Times New Roman"/>
          <w:b/>
          <w:sz w:val="24"/>
          <w:szCs w:val="24"/>
        </w:rPr>
        <w:t>1. Общие положения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1.1. </w:t>
      </w:r>
      <w:proofErr w:type="gramStart"/>
      <w:r w:rsidRPr="005F4465">
        <w:rPr>
          <w:rFonts w:ascii="Times New Roman" w:hAnsi="Times New Roman" w:cs="Times New Roman"/>
          <w:sz w:val="24"/>
          <w:szCs w:val="24"/>
        </w:rPr>
        <w:t>Административный регламент осуществления муниципального контроля за обеспечением сохранности автомобильных дорог местного значения (далее - административный регламент) устанавливает требования к порядку осуществления муниципального контроля за обеспечением сохранности автомобильных дорог местного значения в границах Новотроицкого сельсовета Татарского района Новосибирской области (далее - муниципальный дорожный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дорожного контроля, досудебный (внесудебный</w:t>
      </w:r>
      <w:proofErr w:type="gramEnd"/>
      <w:r w:rsidRPr="005F4465">
        <w:rPr>
          <w:rFonts w:ascii="Times New Roman" w:hAnsi="Times New Roman" w:cs="Times New Roman"/>
          <w:sz w:val="24"/>
          <w:szCs w:val="24"/>
        </w:rPr>
        <w:t>) порядок обжалования решений и действий (бездействия) Администрации Новотроицкого сельсовета Татарского района Новосибирской области, осуществляющей муниципальный дорожный контроль, а также ее должностных лиц.</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1.2. Наименование муниципального контроля - муниципальный дорожный контроль.</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1.3. </w:t>
      </w:r>
      <w:proofErr w:type="gramStart"/>
      <w:r w:rsidRPr="005F4465">
        <w:rPr>
          <w:rFonts w:ascii="Times New Roman" w:hAnsi="Times New Roman" w:cs="Times New Roman"/>
          <w:sz w:val="24"/>
          <w:szCs w:val="24"/>
        </w:rPr>
        <w:t>Муниципальный дорожный контроль проводится в форме проверок (плановых и внеплановых) соблюдения юридическими лицами, индивидуальными предпринимателями и физическими лицами, не являющимися индивидуальными предпринимателями (далее - субъекты проверок), требований федеральных законов, законов Новосибирской области, муниципальных правовых актов Администрации Новотроицкого сельсовета Татарского района Новосибирской области по вопросам обеспечения сохранности автомобильных дорог местного значения.</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1.4. Муниципальный дорожный контроль осуществляет Администрации Новотроицкого сельсовета Татарского района Новосибирской области (далее -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Проведение проверок (плановых и внеплановых) осуществляют должностные лица Администрации Новотроицкого сельсовета – специалисты по </w:t>
      </w:r>
      <w:r w:rsidRPr="005F4465">
        <w:rPr>
          <w:rFonts w:ascii="Times New Roman" w:hAnsi="Times New Roman" w:cs="Times New Roman"/>
          <w:color w:val="FF6600"/>
          <w:sz w:val="24"/>
          <w:szCs w:val="24"/>
        </w:rPr>
        <w:t xml:space="preserve">----- </w:t>
      </w:r>
      <w:r w:rsidRPr="005F4465">
        <w:rPr>
          <w:rFonts w:ascii="Times New Roman" w:hAnsi="Times New Roman" w:cs="Times New Roman"/>
          <w:sz w:val="24"/>
          <w:szCs w:val="24"/>
        </w:rPr>
        <w:t>отношениям.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1.5. Муниципальный дорожный контроль осуществляется в соответствии </w:t>
      </w:r>
      <w:proofErr w:type="gramStart"/>
      <w:r w:rsidRPr="005F4465">
        <w:rPr>
          <w:rFonts w:ascii="Times New Roman" w:hAnsi="Times New Roman" w:cs="Times New Roman"/>
          <w:sz w:val="24"/>
          <w:szCs w:val="24"/>
        </w:rPr>
        <w:t>с</w:t>
      </w:r>
      <w:proofErr w:type="gramEnd"/>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w:t>
      </w:r>
      <w:hyperlink r:id="rId8" w:history="1">
        <w:r w:rsidRPr="005F4465">
          <w:rPr>
            <w:rFonts w:ascii="Times New Roman" w:hAnsi="Times New Roman" w:cs="Times New Roman"/>
            <w:color w:val="0000FF"/>
            <w:sz w:val="24"/>
            <w:szCs w:val="24"/>
          </w:rPr>
          <w:t>Конституцией</w:t>
        </w:r>
      </w:hyperlink>
      <w:r w:rsidRPr="005F4465">
        <w:rPr>
          <w:rFonts w:ascii="Times New Roman" w:hAnsi="Times New Roman" w:cs="Times New Roman"/>
          <w:sz w:val="24"/>
          <w:szCs w:val="24"/>
        </w:rPr>
        <w:t xml:space="preserve"> Российской Федерации;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Федеральным </w:t>
      </w:r>
      <w:hyperlink r:id="rId9" w:history="1">
        <w:r w:rsidRPr="005F4465">
          <w:rPr>
            <w:rFonts w:ascii="Times New Roman" w:hAnsi="Times New Roman" w:cs="Times New Roman"/>
            <w:color w:val="0000FF"/>
            <w:sz w:val="24"/>
            <w:szCs w:val="24"/>
          </w:rPr>
          <w:t>законом</w:t>
        </w:r>
      </w:hyperlink>
      <w:r w:rsidRPr="005F4465">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Федеральным </w:t>
      </w:r>
      <w:hyperlink r:id="rId10" w:history="1">
        <w:r w:rsidRPr="005F4465">
          <w:rPr>
            <w:rFonts w:ascii="Times New Roman" w:hAnsi="Times New Roman" w:cs="Times New Roman"/>
            <w:color w:val="0000FF"/>
            <w:sz w:val="24"/>
            <w:szCs w:val="24"/>
          </w:rPr>
          <w:t>законом</w:t>
        </w:r>
      </w:hyperlink>
      <w:r w:rsidRPr="005F4465">
        <w:rPr>
          <w:rFonts w:ascii="Times New Roman" w:hAnsi="Times New Roman" w:cs="Times New Roman"/>
          <w:sz w:val="24"/>
          <w:szCs w:val="24"/>
        </w:rPr>
        <w:t xml:space="preserve"> от 08.11.2007 </w:t>
      </w:r>
      <w:hyperlink r:id="rId11" w:history="1">
        <w:r w:rsidRPr="005F4465">
          <w:rPr>
            <w:rFonts w:ascii="Times New Roman" w:hAnsi="Times New Roman" w:cs="Times New Roman"/>
            <w:color w:val="0000FF"/>
            <w:sz w:val="24"/>
            <w:szCs w:val="24"/>
          </w:rPr>
          <w:t>N 257-ФЗ</w:t>
        </w:r>
      </w:hyperlink>
      <w:r w:rsidRPr="005F4465">
        <w:rPr>
          <w:rFonts w:ascii="Times New Roman" w:hAnsi="Times New Roman" w:cs="Times New Roman"/>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Федеральным </w:t>
      </w:r>
      <w:hyperlink r:id="rId12" w:history="1">
        <w:r w:rsidRPr="005F4465">
          <w:rPr>
            <w:rFonts w:ascii="Times New Roman" w:hAnsi="Times New Roman" w:cs="Times New Roman"/>
            <w:color w:val="0000FF"/>
            <w:sz w:val="24"/>
            <w:szCs w:val="24"/>
          </w:rPr>
          <w:t>законом</w:t>
        </w:r>
      </w:hyperlink>
      <w:r w:rsidRPr="005F4465">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lastRenderedPageBreak/>
        <w:t>- Федеральным законом от 2 мая 2006 г. N 59-ФЗ «О порядке рассмотрения обращений граждан Российской Федерации»;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w:t>
      </w:r>
      <w:hyperlink r:id="rId13" w:history="1">
        <w:r w:rsidRPr="005F4465">
          <w:rPr>
            <w:rFonts w:ascii="Times New Roman" w:hAnsi="Times New Roman" w:cs="Times New Roman"/>
            <w:color w:val="0000FF"/>
            <w:sz w:val="24"/>
            <w:szCs w:val="24"/>
          </w:rPr>
          <w:t>постановлением</w:t>
        </w:r>
      </w:hyperlink>
      <w:r w:rsidRPr="005F4465">
        <w:rPr>
          <w:rFonts w:ascii="Times New Roman"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5F4465">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5F4465">
        <w:rPr>
          <w:rFonts w:ascii="Times New Roman" w:hAnsi="Times New Roman" w:cs="Times New Roman"/>
          <w:sz w:val="24"/>
          <w:szCs w:val="24"/>
        </w:rPr>
        <w:t xml:space="preserve"> и индивидуальных предпринимателей";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w:t>
      </w:r>
      <w:hyperlink r:id="rId14" w:history="1">
        <w:r w:rsidRPr="005F4465">
          <w:rPr>
            <w:rFonts w:ascii="Times New Roman" w:hAnsi="Times New Roman" w:cs="Times New Roman"/>
            <w:color w:val="0000FF"/>
            <w:sz w:val="24"/>
            <w:szCs w:val="24"/>
          </w:rPr>
          <w:t>приказом</w:t>
        </w:r>
      </w:hyperlink>
      <w:r w:rsidRPr="005F4465">
        <w:rPr>
          <w:rFonts w:ascii="Times New Roman" w:hAnsi="Times New Roman" w:cs="Times New Roman"/>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 Уставом Новотроицкого сельсовета;</w:t>
      </w:r>
    </w:p>
    <w:p w:rsidR="005F4465" w:rsidRPr="005F4465" w:rsidRDefault="005F4465" w:rsidP="005F4465">
      <w:pPr>
        <w:pStyle w:val="a3"/>
        <w:spacing w:before="0" w:beforeAutospacing="0" w:after="0" w:afterAutospacing="0"/>
        <w:ind w:firstLine="708"/>
      </w:pPr>
      <w:r w:rsidRPr="005F4465">
        <w:t>- Настоящим Административным регламентом;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1.6. Предметом муниципального дорожного контроля является соблюдение субъектами проверок требований федеральных законов, законов Новосибирской области, муниципальных правовых актов Администрации Новотроицкого сельсовета  по вопросам обеспечения 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1.7. При осуществлении мероприятий по муниципальному дорожному контролю должностные лица Администрации Новотроицкого сельсовета, уполномоченные на осуществление муниципального дорожного контроля (далее – муниципальные инспекторы), имеют право:</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осуществлять мероприятия, входящие в предмет проверки, в пределах предоставленных полномочий;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получать от субъекта проверки информацию, которая относится к предмету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действующего законодательства;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5F4465">
        <w:rPr>
          <w:rFonts w:ascii="Times New Roman" w:hAnsi="Times New Roman" w:cs="Times New Roman"/>
          <w:sz w:val="24"/>
          <w:szCs w:val="24"/>
        </w:rPr>
        <w:t>аффилированными</w:t>
      </w:r>
      <w:proofErr w:type="spellEnd"/>
      <w:r w:rsidRPr="005F4465">
        <w:rPr>
          <w:rFonts w:ascii="Times New Roman" w:hAnsi="Times New Roman" w:cs="Times New Roman"/>
          <w:sz w:val="24"/>
          <w:szCs w:val="24"/>
        </w:rPr>
        <w:t xml:space="preserve"> лицами проверяемых лиц;</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взаимодействовать с органами государственного контроля (надзора) при организации и проведении проверок, с </w:t>
      </w:r>
      <w:proofErr w:type="spellStart"/>
      <w:r w:rsidRPr="005F4465">
        <w:rPr>
          <w:rFonts w:ascii="Times New Roman" w:hAnsi="Times New Roman" w:cs="Times New Roman"/>
          <w:sz w:val="24"/>
          <w:szCs w:val="24"/>
        </w:rPr>
        <w:t>саморегулируемыми</w:t>
      </w:r>
      <w:proofErr w:type="spellEnd"/>
      <w:r w:rsidRPr="005F4465">
        <w:rPr>
          <w:rFonts w:ascii="Times New Roman" w:hAnsi="Times New Roman" w:cs="Times New Roman"/>
          <w:sz w:val="24"/>
          <w:szCs w:val="24"/>
        </w:rPr>
        <w:t xml:space="preserve"> организациями по вопросам защиты прав их членов при осуществлении 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1.8. При осуществлении мероприятий по муниципальному дорожному контролю должностные лица Администрации Новотроицкого сельсовета обязаны: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Новотроицкого сельсовета полномочия по предупреждению, выявлению и пресечению нарушений требований федеральных законов, законов Новосибирской области и муниципальных правовых актов Администрации Новотроицкого сельсовета по вопросам обеспечения 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соблюдать действующее законодательство, муниципальные правовые акты Администрации Новотроицкого сельсовета, права и законные интересы субъектов проверок;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проводить проверку на основании распоряжения главы Администрации Новотроицкого сельсовета о проведении проверки в соответствии с ее назначением;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представлять субъекту проверки (его уполномоченному представителю), присутствующему при проведении проверки, информацию и документы, относящиеся к предмету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знакомить субъекта проверки (его уполномоченного представителя) с результатами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юридических лиц и</w:t>
      </w:r>
      <w:proofErr w:type="gramEnd"/>
      <w:r w:rsidRPr="005F4465">
        <w:rPr>
          <w:rFonts w:ascii="Times New Roman" w:hAnsi="Times New Roman" w:cs="Times New Roman"/>
          <w:sz w:val="24"/>
          <w:szCs w:val="24"/>
        </w:rPr>
        <w:t xml:space="preserve"> индивидуальных предпринимателей;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доказывать обоснованность своих действий при их обжаловании субъектами проверок в порядке, установленном законодательством Российской Федерации;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соблюдать сроки проведения проверки, установленные Федеральным </w:t>
      </w:r>
      <w:hyperlink r:id="rId15" w:history="1">
        <w:r w:rsidRPr="005F4465">
          <w:rPr>
            <w:rFonts w:ascii="Times New Roman" w:hAnsi="Times New Roman" w:cs="Times New Roman"/>
            <w:color w:val="0000FF"/>
            <w:sz w:val="24"/>
            <w:szCs w:val="24"/>
          </w:rPr>
          <w:t>законом</w:t>
        </w:r>
      </w:hyperlink>
      <w:r w:rsidRPr="005F4465">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перед началом проведения выездной проверки по просьбе субъекта проверки (его уполномоченного представителя) ознакомить с положениями административного регламента, в соответствии с которым проводится проверка;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1.9. Субъекты проверок при проведении проверки имеют право:</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непосредственно присутствовать при проведении проверки, давать объяснения по вопросам, относящимся к предмету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получать от должностных лиц Администрации Новотроицкого сельсовета информацию, которая относится к предмету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обжаловать действия (бездействие) Администрации Новотроицкого сельсовета, её должностных лиц,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осуществлять иные права, предусмотренные действующим законодательством.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1.10. Субъекты проверок при проведении проверок обязаны: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представлять должностным лицам, проводящим проверку, необходимые документы;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обеспечивать присутствие руководителей или иных должностных лиц юридических лиц; присутствовать лично или обеспечить присутствие уполномоченных представителей (для индивидуальных предпринимателей и физических лиц);</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не препятствовать осуществлению должностными лицами Администрации Новотроицкого сельсовета 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исполнять иные обязанности, предусмотренные действующим законодательством.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1.11. Результатом осуществления муниципального дорожного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Администрации Новотроицкого сельсовета по вопросам обеспечения 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1"/>
        <w:rPr>
          <w:rFonts w:ascii="Times New Roman" w:hAnsi="Times New Roman" w:cs="Times New Roman"/>
          <w:b/>
          <w:sz w:val="24"/>
          <w:szCs w:val="24"/>
        </w:rPr>
      </w:pPr>
      <w:r w:rsidRPr="005F4465">
        <w:rPr>
          <w:rFonts w:ascii="Times New Roman" w:hAnsi="Times New Roman" w:cs="Times New Roman"/>
          <w:b/>
          <w:sz w:val="24"/>
          <w:szCs w:val="24"/>
        </w:rPr>
        <w:t>2. Требования к порядку осуществления</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муниципального дорожного контроля</w:t>
      </w:r>
    </w:p>
    <w:p w:rsidR="005F4465" w:rsidRPr="005F4465" w:rsidRDefault="005F4465" w:rsidP="005F4465">
      <w:pPr>
        <w:autoSpaceDE w:val="0"/>
        <w:autoSpaceDN w:val="0"/>
        <w:adjustRightInd w:val="0"/>
        <w:spacing w:after="0" w:line="240" w:lineRule="auto"/>
        <w:ind w:firstLine="540"/>
        <w:jc w:val="center"/>
        <w:rPr>
          <w:rFonts w:ascii="Times New Roman" w:hAnsi="Times New Roman" w:cs="Times New Roman"/>
          <w:b/>
          <w:sz w:val="24"/>
          <w:szCs w:val="24"/>
        </w:rPr>
      </w:pP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 xml:space="preserve">2.1. </w:t>
      </w:r>
      <w:hyperlink w:anchor="Par279" w:history="1">
        <w:r w:rsidRPr="005F4465">
          <w:rPr>
            <w:rFonts w:ascii="Times New Roman" w:hAnsi="Times New Roman" w:cs="Times New Roman"/>
            <w:color w:val="0000FF"/>
            <w:sz w:val="24"/>
            <w:szCs w:val="24"/>
          </w:rPr>
          <w:t>Информация</w:t>
        </w:r>
      </w:hyperlink>
      <w:r w:rsidRPr="005F4465">
        <w:rPr>
          <w:rFonts w:ascii="Times New Roman" w:hAnsi="Times New Roman" w:cs="Times New Roman"/>
          <w:sz w:val="24"/>
          <w:szCs w:val="24"/>
        </w:rPr>
        <w:t xml:space="preserve"> о месте нахождения, графике работы и номерах контактных телефонов Информация о месте нахождения и графике работы органа местного самоуправления осуществляющего муниципальный контроль: администрация  Новотроицкого сельсовета;</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 xml:space="preserve">местонахождения: индекс: </w:t>
      </w:r>
      <w:r w:rsidRPr="005F4465">
        <w:rPr>
          <w:rFonts w:ascii="Times New Roman" w:hAnsi="Times New Roman" w:cs="Times New Roman"/>
          <w:color w:val="FF6600"/>
          <w:sz w:val="24"/>
          <w:szCs w:val="24"/>
        </w:rPr>
        <w:t>632111, Новосибирская область, Татарский район с</w:t>
      </w:r>
      <w:proofErr w:type="gramStart"/>
      <w:r w:rsidRPr="005F4465">
        <w:rPr>
          <w:rFonts w:ascii="Times New Roman" w:hAnsi="Times New Roman" w:cs="Times New Roman"/>
          <w:color w:val="FF6600"/>
          <w:sz w:val="24"/>
          <w:szCs w:val="24"/>
        </w:rPr>
        <w:t>.Н</w:t>
      </w:r>
      <w:proofErr w:type="gramEnd"/>
      <w:r w:rsidRPr="005F4465">
        <w:rPr>
          <w:rFonts w:ascii="Times New Roman" w:hAnsi="Times New Roman" w:cs="Times New Roman"/>
          <w:color w:val="FF6600"/>
          <w:sz w:val="24"/>
          <w:szCs w:val="24"/>
        </w:rPr>
        <w:t>овотроицк, ул. Центральная,18а;</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color w:val="FF6600"/>
          <w:sz w:val="24"/>
          <w:szCs w:val="24"/>
        </w:rPr>
      </w:pPr>
      <w:r w:rsidRPr="005F4465">
        <w:rPr>
          <w:rFonts w:ascii="Times New Roman" w:hAnsi="Times New Roman" w:cs="Times New Roman"/>
          <w:sz w:val="24"/>
          <w:szCs w:val="24"/>
        </w:rPr>
        <w:t>график работы:</w:t>
      </w:r>
      <w:r w:rsidRPr="005F4465">
        <w:rPr>
          <w:rFonts w:ascii="Times New Roman" w:hAnsi="Times New Roman" w:cs="Times New Roman"/>
          <w:color w:val="FF6600"/>
          <w:sz w:val="24"/>
          <w:szCs w:val="24"/>
        </w:rPr>
        <w:t xml:space="preserve"> понедельник - пятница: с 9.00 до 17.00 час</w:t>
      </w:r>
      <w:proofErr w:type="gramStart"/>
      <w:r w:rsidRPr="005F4465">
        <w:rPr>
          <w:rFonts w:ascii="Times New Roman" w:hAnsi="Times New Roman" w:cs="Times New Roman"/>
          <w:color w:val="FF6600"/>
          <w:sz w:val="24"/>
          <w:szCs w:val="24"/>
        </w:rPr>
        <w:t xml:space="preserve">., </w:t>
      </w:r>
      <w:proofErr w:type="gramEnd"/>
      <w:r w:rsidRPr="005F4465">
        <w:rPr>
          <w:rFonts w:ascii="Times New Roman" w:hAnsi="Times New Roman" w:cs="Times New Roman"/>
          <w:color w:val="FF6600"/>
          <w:sz w:val="24"/>
          <w:szCs w:val="24"/>
        </w:rPr>
        <w:t>перерыв на обед: с 13.00 до 14.00 час.;</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color w:val="FF6600"/>
          <w:sz w:val="24"/>
          <w:szCs w:val="24"/>
        </w:rPr>
      </w:pPr>
      <w:r w:rsidRPr="005F4465">
        <w:rPr>
          <w:rFonts w:ascii="Times New Roman" w:hAnsi="Times New Roman" w:cs="Times New Roman"/>
          <w:color w:val="FF6600"/>
          <w:sz w:val="24"/>
          <w:szCs w:val="24"/>
        </w:rPr>
        <w:tab/>
      </w:r>
      <w:r w:rsidRPr="005F4465">
        <w:rPr>
          <w:rFonts w:ascii="Times New Roman" w:hAnsi="Times New Roman" w:cs="Times New Roman"/>
          <w:sz w:val="24"/>
          <w:szCs w:val="24"/>
        </w:rPr>
        <w:t>телефон (факс):</w:t>
      </w:r>
      <w:r w:rsidRPr="005F4465">
        <w:rPr>
          <w:rFonts w:ascii="Times New Roman" w:hAnsi="Times New Roman" w:cs="Times New Roman"/>
          <w:color w:val="FF6600"/>
          <w:sz w:val="24"/>
          <w:szCs w:val="24"/>
        </w:rPr>
        <w:t xml:space="preserve">  8-383-64-50-144.</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 xml:space="preserve">Информация о месте нахождения и графике </w:t>
      </w:r>
      <w:proofErr w:type="gramStart"/>
      <w:r w:rsidRPr="005F4465">
        <w:rPr>
          <w:rFonts w:ascii="Times New Roman" w:hAnsi="Times New Roman" w:cs="Times New Roman"/>
          <w:sz w:val="24"/>
          <w:szCs w:val="24"/>
        </w:rPr>
        <w:t>работы администрации Новотроицкого сельсовета Татарского района Новосибирской области</w:t>
      </w:r>
      <w:proofErr w:type="gramEnd"/>
      <w:r w:rsidRPr="005F4465">
        <w:rPr>
          <w:rFonts w:ascii="Times New Roman" w:hAnsi="Times New Roman" w:cs="Times New Roman"/>
          <w:sz w:val="24"/>
          <w:szCs w:val="24"/>
        </w:rPr>
        <w:t xml:space="preserve">  размещена на официальном сайте </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color w:val="FF6600"/>
          <w:sz w:val="24"/>
          <w:szCs w:val="24"/>
          <w:highlight w:val="green"/>
        </w:rPr>
      </w:pPr>
      <w:proofErr w:type="gramStart"/>
      <w:r w:rsidRPr="005F4465">
        <w:rPr>
          <w:rFonts w:ascii="Times New Roman" w:hAnsi="Times New Roman" w:cs="Times New Roman"/>
          <w:color w:val="FF6600"/>
          <w:sz w:val="24"/>
          <w:szCs w:val="24"/>
          <w:lang w:val="en-US"/>
        </w:rPr>
        <w:t>www</w:t>
      </w:r>
      <w:proofErr w:type="gramEnd"/>
      <w:r w:rsidRPr="005F4465">
        <w:rPr>
          <w:rFonts w:ascii="Times New Roman" w:hAnsi="Times New Roman" w:cs="Times New Roman"/>
          <w:color w:val="FF6600"/>
          <w:sz w:val="24"/>
          <w:szCs w:val="24"/>
        </w:rPr>
        <w:t xml:space="preserve">. </w:t>
      </w:r>
      <w:proofErr w:type="spellStart"/>
      <w:r w:rsidRPr="005F4465">
        <w:rPr>
          <w:rFonts w:ascii="Times New Roman" w:hAnsi="Times New Roman" w:cs="Times New Roman"/>
          <w:color w:val="FF6600"/>
          <w:sz w:val="24"/>
          <w:szCs w:val="24"/>
          <w:lang w:val="en-US"/>
        </w:rPr>
        <w:t>regiontatarsk</w:t>
      </w:r>
      <w:proofErr w:type="spellEnd"/>
      <w:r w:rsidRPr="005F4465">
        <w:rPr>
          <w:rFonts w:ascii="Times New Roman" w:hAnsi="Times New Roman" w:cs="Times New Roman"/>
          <w:color w:val="FF6600"/>
          <w:sz w:val="24"/>
          <w:szCs w:val="24"/>
        </w:rPr>
        <w:t>.</w:t>
      </w:r>
      <w:proofErr w:type="spellStart"/>
      <w:r w:rsidRPr="005F4465">
        <w:rPr>
          <w:rFonts w:ascii="Times New Roman" w:hAnsi="Times New Roman" w:cs="Times New Roman"/>
          <w:color w:val="FF6600"/>
          <w:sz w:val="24"/>
          <w:szCs w:val="24"/>
          <w:lang w:val="en-US"/>
        </w:rPr>
        <w:t>ru</w:t>
      </w:r>
      <w:proofErr w:type="spellEnd"/>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b/>
          <w:sz w:val="24"/>
          <w:szCs w:val="24"/>
        </w:rPr>
      </w:pPr>
      <w:r w:rsidRPr="005F4465">
        <w:rPr>
          <w:rFonts w:ascii="Times New Roman" w:hAnsi="Times New Roman" w:cs="Times New Roman"/>
          <w:b/>
          <w:sz w:val="24"/>
          <w:szCs w:val="24"/>
        </w:rPr>
        <w:t>Справочные телефоны органа местного с</w:t>
      </w:r>
      <w:r w:rsidRPr="005F4465">
        <w:rPr>
          <w:rFonts w:ascii="Times New Roman" w:hAnsi="Times New Roman" w:cs="Times New Roman"/>
          <w:b/>
          <w:sz w:val="24"/>
          <w:szCs w:val="24"/>
        </w:rPr>
        <w:t>а</w:t>
      </w:r>
      <w:r w:rsidRPr="005F4465">
        <w:rPr>
          <w:rFonts w:ascii="Times New Roman" w:hAnsi="Times New Roman" w:cs="Times New Roman"/>
          <w:b/>
          <w:sz w:val="24"/>
          <w:szCs w:val="24"/>
        </w:rPr>
        <w:t>моуправления, осуществляющего муниципальный контроль:</w:t>
      </w:r>
    </w:p>
    <w:p w:rsidR="005F4465" w:rsidRPr="005F4465" w:rsidRDefault="005F4465" w:rsidP="005F4465">
      <w:pPr>
        <w:autoSpaceDE w:val="0"/>
        <w:autoSpaceDN w:val="0"/>
        <w:adjustRightInd w:val="0"/>
        <w:spacing w:after="0" w:line="240" w:lineRule="auto"/>
        <w:ind w:firstLine="709"/>
        <w:jc w:val="both"/>
        <w:rPr>
          <w:rFonts w:ascii="Times New Roman" w:hAnsi="Times New Roman" w:cs="Times New Roman"/>
          <w:color w:val="FF6600"/>
          <w:sz w:val="24"/>
          <w:szCs w:val="24"/>
        </w:rPr>
      </w:pPr>
      <w:r w:rsidRPr="005F4465">
        <w:rPr>
          <w:rFonts w:ascii="Times New Roman" w:hAnsi="Times New Roman" w:cs="Times New Roman"/>
          <w:sz w:val="24"/>
          <w:szCs w:val="24"/>
        </w:rPr>
        <w:t>Специалист администрации</w:t>
      </w:r>
      <w:r w:rsidRPr="005F4465">
        <w:rPr>
          <w:rFonts w:ascii="Times New Roman" w:hAnsi="Times New Roman" w:cs="Times New Roman"/>
          <w:color w:val="FF6600"/>
          <w:sz w:val="24"/>
          <w:szCs w:val="24"/>
        </w:rPr>
        <w:t xml:space="preserve"> Новотроицкого сельсовета, </w:t>
      </w:r>
      <w:r w:rsidRPr="005F4465">
        <w:rPr>
          <w:rFonts w:ascii="Times New Roman" w:hAnsi="Times New Roman" w:cs="Times New Roman"/>
          <w:sz w:val="24"/>
          <w:szCs w:val="24"/>
        </w:rPr>
        <w:t>осущест</w:t>
      </w:r>
      <w:r w:rsidRPr="005F4465">
        <w:rPr>
          <w:rFonts w:ascii="Times New Roman" w:hAnsi="Times New Roman" w:cs="Times New Roman"/>
          <w:sz w:val="24"/>
          <w:szCs w:val="24"/>
        </w:rPr>
        <w:t>в</w:t>
      </w:r>
      <w:r w:rsidRPr="005F4465">
        <w:rPr>
          <w:rFonts w:ascii="Times New Roman" w:hAnsi="Times New Roman" w:cs="Times New Roman"/>
          <w:sz w:val="24"/>
          <w:szCs w:val="24"/>
        </w:rPr>
        <w:t>ляющего муниципальный контроль</w:t>
      </w:r>
      <w:proofErr w:type="gramStart"/>
      <w:r w:rsidRPr="005F4465">
        <w:rPr>
          <w:rFonts w:ascii="Times New Roman" w:hAnsi="Times New Roman" w:cs="Times New Roman"/>
          <w:sz w:val="24"/>
          <w:szCs w:val="24"/>
        </w:rPr>
        <w:t xml:space="preserve">:, </w:t>
      </w:r>
      <w:proofErr w:type="gramEnd"/>
      <w:r w:rsidRPr="005F4465">
        <w:rPr>
          <w:rFonts w:ascii="Times New Roman" w:hAnsi="Times New Roman" w:cs="Times New Roman"/>
          <w:sz w:val="24"/>
          <w:szCs w:val="24"/>
        </w:rPr>
        <w:t>телефон</w:t>
      </w:r>
      <w:r w:rsidRPr="005F4465">
        <w:rPr>
          <w:rFonts w:ascii="Times New Roman" w:hAnsi="Times New Roman" w:cs="Times New Roman"/>
          <w:color w:val="FF6600"/>
          <w:sz w:val="24"/>
          <w:szCs w:val="24"/>
        </w:rPr>
        <w:t>: 8-38364- 50-144.</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Для получения информации об осуществлении муниципального дорожного контроля, сведений о ходе осуществления муниципального дорожного контроля субъекты проверок и иные заинтересованные лица (далее - заявители) обращаются в Администрацию</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2.2. Информация по вопросам осуществления муниципального дорожного контроля, сведения о ходе осуществления муниципального дорожного контроля предоставляются заявителям в устной (лично или по телефону) или письменной форме, в том числе в электронной форме.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 ответах по телефону должностные лица администрации</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 обращении за информацией заявителя лично должностные лица администрации</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Если для подготовки ответа на устное обращение требуется более 15 минут, должностное лицо администрации</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 xml:space="preserve">, осуществляющее устное информирование, предлагает заявителю назначить другое удобное для него время для устного </w:t>
      </w:r>
      <w:proofErr w:type="gramStart"/>
      <w:r w:rsidRPr="005F4465">
        <w:rPr>
          <w:rFonts w:ascii="Times New Roman" w:hAnsi="Times New Roman" w:cs="Times New Roman"/>
          <w:sz w:val="24"/>
          <w:szCs w:val="24"/>
        </w:rPr>
        <w:t>информирования</w:t>
      </w:r>
      <w:proofErr w:type="gramEnd"/>
      <w:r w:rsidRPr="005F4465">
        <w:rPr>
          <w:rFonts w:ascii="Times New Roman" w:hAnsi="Times New Roman" w:cs="Times New Roman"/>
          <w:sz w:val="24"/>
          <w:szCs w:val="24"/>
        </w:rPr>
        <w:t xml:space="preserve"> либо направить заявителю письменный ответ посредством почтового отправления либо в электронной форме.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дорожного контроля, сведений о ходе осуществления муниципального </w:t>
      </w:r>
      <w:r w:rsidRPr="005F4465">
        <w:rPr>
          <w:rFonts w:ascii="Times New Roman" w:hAnsi="Times New Roman" w:cs="Times New Roman"/>
          <w:sz w:val="24"/>
          <w:szCs w:val="24"/>
        </w:rPr>
        <w:lastRenderedPageBreak/>
        <w:t>дорожного контроля. Письменное обращение регистрируется в день поступления в Администрацию</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 обращении за информацией по электронной почте,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ответ направляется по адресу электронной почты, указанному в обращении, в течение 30 дней со дня регистрации обращения.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администрации</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 xml:space="preserve"> вправе продлить срок рассмотрения обращения не более чем на 30 дней, уведомив заявителя о продлении срока рассмотрения.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В письменном ответе на обращение указывается фамилия и номер телефона исполнителя.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Если в письменном обращении не указаны фамилия физического лица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Если текст обращения в письменной форме не поддается прочтению, ответ на обращение не </w:t>
      </w:r>
      <w:proofErr w:type="gramStart"/>
      <w:r w:rsidRPr="005F4465">
        <w:rPr>
          <w:rFonts w:ascii="Times New Roman" w:hAnsi="Times New Roman" w:cs="Times New Roman"/>
          <w:sz w:val="24"/>
          <w:szCs w:val="24"/>
        </w:rPr>
        <w:t>дается</w:t>
      </w:r>
      <w:proofErr w:type="gramEnd"/>
      <w:r w:rsidRPr="005F4465">
        <w:rPr>
          <w:rFonts w:ascii="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жалобе не приводятся новые доводы или обстоятельства, должностное лицо администрации</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w:t>
      </w:r>
      <w:proofErr w:type="gramEnd"/>
      <w:r w:rsidRPr="005F4465">
        <w:rPr>
          <w:rFonts w:ascii="Times New Roman" w:hAnsi="Times New Roman" w:cs="Times New Roman"/>
          <w:sz w:val="24"/>
          <w:szCs w:val="24"/>
        </w:rPr>
        <w:t xml:space="preserve"> О данном решении уведомляется заявитель, направивший обращение.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2.3. В помещениях Администрации</w:t>
      </w:r>
      <w:r w:rsidRPr="005F4465">
        <w:rPr>
          <w:rFonts w:ascii="Times New Roman" w:hAnsi="Times New Roman" w:cs="Times New Roman"/>
          <w:color w:val="FF6600"/>
          <w:sz w:val="24"/>
          <w:szCs w:val="24"/>
        </w:rPr>
        <w:t xml:space="preserve"> Новотроицкого </w:t>
      </w:r>
      <w:r w:rsidRPr="005F4465">
        <w:rPr>
          <w:rFonts w:ascii="Times New Roman" w:hAnsi="Times New Roman" w:cs="Times New Roman"/>
          <w:sz w:val="24"/>
          <w:szCs w:val="24"/>
        </w:rPr>
        <w:t>сельсовета предусматриваются места для информирования заявителей и заполнения документов.</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Информационные стенды содержат информацию по вопросам осуществления 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образцы заполнения документов;</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справочную информацию о должностных лицах Администрации</w:t>
      </w:r>
      <w:r w:rsidRPr="005F4465">
        <w:rPr>
          <w:rFonts w:ascii="Times New Roman" w:hAnsi="Times New Roman" w:cs="Times New Roman"/>
          <w:color w:val="FF6600"/>
          <w:sz w:val="24"/>
          <w:szCs w:val="24"/>
        </w:rPr>
        <w:t xml:space="preserve"> Новотроицкого </w:t>
      </w:r>
      <w:r w:rsidRPr="005F4465">
        <w:rPr>
          <w:rFonts w:ascii="Times New Roman" w:hAnsi="Times New Roman" w:cs="Times New Roman"/>
          <w:sz w:val="24"/>
          <w:szCs w:val="24"/>
        </w:rPr>
        <w:t>сельсовета, графике работы, номерах телефонов, адресе электронной почты;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текст административного регламента с приложениями.</w:t>
      </w:r>
    </w:p>
    <w:p w:rsidR="005F4465" w:rsidRPr="005F4465" w:rsidRDefault="005F4465" w:rsidP="005F4465">
      <w:pPr>
        <w:shd w:val="clear" w:color="auto" w:fill="FFFFFF"/>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 xml:space="preserve">2.4. </w:t>
      </w:r>
      <w:r w:rsidRPr="005F4465">
        <w:rPr>
          <w:rFonts w:ascii="Times New Roman" w:hAnsi="Times New Roman" w:cs="Times New Roman"/>
          <w:sz w:val="24"/>
          <w:szCs w:val="24"/>
          <w:bdr w:val="none" w:sz="0" w:space="0" w:color="auto" w:frame="1"/>
        </w:rPr>
        <w:t xml:space="preserve">Плановые проверки в отношении юридических лиц и индивидуальных предпринимателей проводятся не чаще одного раза в </w:t>
      </w:r>
      <w:proofErr w:type="gramStart"/>
      <w:r w:rsidRPr="005F4465">
        <w:rPr>
          <w:rFonts w:ascii="Times New Roman" w:hAnsi="Times New Roman" w:cs="Times New Roman"/>
          <w:sz w:val="24"/>
          <w:szCs w:val="24"/>
          <w:bdr w:val="none" w:sz="0" w:space="0" w:color="auto" w:frame="1"/>
        </w:rPr>
        <w:t>три года, физических</w:t>
      </w:r>
      <w:proofErr w:type="gramEnd"/>
      <w:r w:rsidRPr="005F4465">
        <w:rPr>
          <w:rFonts w:ascii="Times New Roman" w:hAnsi="Times New Roman" w:cs="Times New Roman"/>
          <w:sz w:val="24"/>
          <w:szCs w:val="24"/>
          <w:bdr w:val="none" w:sz="0" w:space="0" w:color="auto" w:frame="1"/>
        </w:rPr>
        <w:t xml:space="preserve"> лиц (за исключением индивидуальных предпринимателей) - не чаще одного раза в два года.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2.5. Срок проведения плановых и внеплановых проверок (документарных или выездных) при осуществлении муниципального дорожного контроля не может превышать 20 рабочих дней.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5F4465">
        <w:rPr>
          <w:rFonts w:ascii="Times New Roman" w:hAnsi="Times New Roman" w:cs="Times New Roman"/>
          <w:sz w:val="24"/>
          <w:szCs w:val="24"/>
        </w:rPr>
        <w:t>микропредприятия</w:t>
      </w:r>
      <w:proofErr w:type="spellEnd"/>
      <w:r w:rsidRPr="005F4465">
        <w:rPr>
          <w:rFonts w:ascii="Times New Roman" w:hAnsi="Times New Roman" w:cs="Times New Roman"/>
          <w:sz w:val="24"/>
          <w:szCs w:val="24"/>
        </w:rPr>
        <w:t xml:space="preserve"> в год.</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2.6. </w:t>
      </w:r>
      <w:proofErr w:type="gramStart"/>
      <w:r w:rsidRPr="005F4465">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администрации</w:t>
      </w:r>
      <w:r w:rsidRPr="005F4465">
        <w:rPr>
          <w:rFonts w:ascii="Times New Roman" w:hAnsi="Times New Roman" w:cs="Times New Roman"/>
          <w:color w:val="FF6600"/>
          <w:sz w:val="24"/>
          <w:szCs w:val="24"/>
        </w:rPr>
        <w:t xml:space="preserve"> Новотроицкого сельсовета</w:t>
      </w:r>
      <w:r w:rsidRPr="005F4465">
        <w:rPr>
          <w:rFonts w:ascii="Times New Roman" w:hAnsi="Times New Roman" w:cs="Times New Roman"/>
          <w:sz w:val="24"/>
          <w:szCs w:val="24"/>
        </w:rPr>
        <w:t xml:space="preserve">, но не более чем на 20 рабочих дней, в отношении малых предприятий, </w:t>
      </w:r>
      <w:proofErr w:type="spellStart"/>
      <w:r w:rsidRPr="005F4465">
        <w:rPr>
          <w:rFonts w:ascii="Times New Roman" w:hAnsi="Times New Roman" w:cs="Times New Roman"/>
          <w:sz w:val="24"/>
          <w:szCs w:val="24"/>
        </w:rPr>
        <w:t>микропредприятий</w:t>
      </w:r>
      <w:proofErr w:type="spellEnd"/>
      <w:r w:rsidRPr="005F4465">
        <w:rPr>
          <w:rFonts w:ascii="Times New Roman" w:hAnsi="Times New Roman" w:cs="Times New Roman"/>
          <w:sz w:val="24"/>
          <w:szCs w:val="24"/>
        </w:rPr>
        <w:t xml:space="preserve"> - не более чем на 15 часов.</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2.7. Юридическими фактами завершения действий при осуществлении муниципального контроля являются: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составление акта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выдача предписания об устранении нарушений;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подготовка и направление материалов проверки в органы, уполномоченные составлять протоколы об административных правонарушениях;</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подготовка и направление документов в соответствующие контрольно-надзорные или правоохранительные органы  в случае выявления нарушений требований законодательства в области использования автомобильных дорог Российской Федерации, </w:t>
      </w:r>
      <w:proofErr w:type="gramStart"/>
      <w:r w:rsidRPr="005F4465">
        <w:rPr>
          <w:rFonts w:ascii="Times New Roman" w:hAnsi="Times New Roman" w:cs="Times New Roman"/>
          <w:sz w:val="24"/>
          <w:szCs w:val="24"/>
        </w:rPr>
        <w:t>контроль за</w:t>
      </w:r>
      <w:proofErr w:type="gramEnd"/>
      <w:r w:rsidRPr="005F4465">
        <w:rPr>
          <w:rFonts w:ascii="Times New Roman" w:hAnsi="Times New Roman" w:cs="Times New Roman"/>
          <w:sz w:val="24"/>
          <w:szCs w:val="24"/>
        </w:rPr>
        <w:t xml:space="preserve"> соблюдением которых не входит в компетенцию Администрации поселения.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color w:val="FF0000"/>
          <w:sz w:val="24"/>
          <w:szCs w:val="24"/>
        </w:rPr>
      </w:pPr>
      <w:r w:rsidRPr="005F4465">
        <w:rPr>
          <w:rFonts w:ascii="Times New Roman" w:hAnsi="Times New Roman" w:cs="Times New Roman"/>
          <w:sz w:val="24"/>
          <w:szCs w:val="24"/>
        </w:rPr>
        <w:t>2.8. Полученные специалистом администрации Новотроицкого сельсовета, в ходе проверки материалы с приложением копии документов, подтверждающих право пользования дорогами, сопроводительной запиской и иными документами, подтверждающими наличие нарушения дорожного законодательства, в 5-дневный срок после проведения проверки направляются в орган, осуществляющий государственный дорожный контроль для рассмотрения и принятия решения.</w:t>
      </w:r>
    </w:p>
    <w:p w:rsidR="005F4465" w:rsidRPr="005F4465" w:rsidRDefault="005F4465" w:rsidP="005F4465">
      <w:pPr>
        <w:autoSpaceDE w:val="0"/>
        <w:autoSpaceDN w:val="0"/>
        <w:adjustRightInd w:val="0"/>
        <w:spacing w:after="0" w:line="240" w:lineRule="auto"/>
        <w:jc w:val="center"/>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1"/>
        <w:rPr>
          <w:rFonts w:ascii="Times New Roman" w:hAnsi="Times New Roman" w:cs="Times New Roman"/>
          <w:b/>
          <w:sz w:val="24"/>
          <w:szCs w:val="24"/>
        </w:rPr>
      </w:pPr>
      <w:r w:rsidRPr="005F4465">
        <w:rPr>
          <w:rFonts w:ascii="Times New Roman" w:hAnsi="Times New Roman" w:cs="Times New Roman"/>
          <w:b/>
          <w:sz w:val="24"/>
          <w:szCs w:val="24"/>
        </w:rPr>
        <w:t>3. Состав, последовательность и сроки выполнения</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административных процедур (действий),</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требования к порядку их выполнения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Осуществление муниципального дорожного контроля предусматривает выполнение следующих административных процедур:</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подготовку и утверждение ежегодных планов проведения плановых проверок;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принятие решения о проведении проверки и подготовку к проведению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проведение проверки и составление акта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принятие мер при выявлении нарушений в деятельности субъекта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hyperlink w:anchor="Par321" w:history="1">
        <w:r w:rsidRPr="005F4465">
          <w:rPr>
            <w:rFonts w:ascii="Times New Roman" w:hAnsi="Times New Roman" w:cs="Times New Roman"/>
            <w:color w:val="0000FF"/>
            <w:sz w:val="24"/>
            <w:szCs w:val="24"/>
          </w:rPr>
          <w:t>Блок-схема</w:t>
        </w:r>
      </w:hyperlink>
      <w:r w:rsidRPr="005F4465">
        <w:rPr>
          <w:rFonts w:ascii="Times New Roman" w:hAnsi="Times New Roman" w:cs="Times New Roman"/>
          <w:sz w:val="24"/>
          <w:szCs w:val="24"/>
        </w:rPr>
        <w:t xml:space="preserve"> осуществления муниципального дорожного контроля представлена в приложении 1.</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2"/>
        <w:rPr>
          <w:rFonts w:ascii="Times New Roman" w:hAnsi="Times New Roman" w:cs="Times New Roman"/>
          <w:b/>
          <w:sz w:val="24"/>
          <w:szCs w:val="24"/>
        </w:rPr>
      </w:pPr>
      <w:r w:rsidRPr="005F4465">
        <w:rPr>
          <w:rFonts w:ascii="Times New Roman" w:hAnsi="Times New Roman" w:cs="Times New Roman"/>
          <w:b/>
          <w:sz w:val="24"/>
          <w:szCs w:val="24"/>
        </w:rPr>
        <w:t xml:space="preserve">3.1. Подготовка и утверждение </w:t>
      </w:r>
      <w:proofErr w:type="gramStart"/>
      <w:r w:rsidRPr="005F4465">
        <w:rPr>
          <w:rFonts w:ascii="Times New Roman" w:hAnsi="Times New Roman" w:cs="Times New Roman"/>
          <w:b/>
          <w:sz w:val="24"/>
          <w:szCs w:val="24"/>
        </w:rPr>
        <w:t>ежегодных</w:t>
      </w:r>
      <w:proofErr w:type="gramEnd"/>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планов проведения плановых проверок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b/>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3.1.1. Основанием для начала административной процедуры является: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по подготовке и утверждению ежегодного плана проведения плановых проверок юридических лиц и индивидуальных предпринимателей - требование Федерального </w:t>
      </w:r>
      <w:hyperlink r:id="rId16" w:history="1">
        <w:r w:rsidRPr="005F4465">
          <w:rPr>
            <w:rFonts w:ascii="Times New Roman" w:hAnsi="Times New Roman" w:cs="Times New Roman"/>
            <w:color w:val="0000FF"/>
            <w:sz w:val="24"/>
            <w:szCs w:val="24"/>
          </w:rPr>
          <w:t>закона</w:t>
        </w:r>
      </w:hyperlink>
      <w:r w:rsidRPr="005F4465">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по подготовке и утверждению ежегодного плана проведения плановых проверок соблюдения физическими лицами, не являющимися индивидуальными предпринимателями, требования федеральных законов, законов Новосибирской области, муниципальных правовых актов Новотроицкого</w:t>
      </w:r>
      <w:r w:rsidRPr="005F4465">
        <w:rPr>
          <w:rFonts w:ascii="Times New Roman" w:hAnsi="Times New Roman" w:cs="Times New Roman"/>
          <w:color w:val="FF6600"/>
          <w:sz w:val="24"/>
          <w:szCs w:val="24"/>
        </w:rPr>
        <w:t xml:space="preserve"> </w:t>
      </w:r>
      <w:r w:rsidRPr="005F4465">
        <w:rPr>
          <w:rFonts w:ascii="Times New Roman" w:hAnsi="Times New Roman" w:cs="Times New Roman"/>
          <w:sz w:val="24"/>
          <w:szCs w:val="24"/>
        </w:rPr>
        <w:t>сельсовета по вопросам обеспечения сохранности автомобильных дорог местного значения (далее - ежегодный план проведения плановых проверок физических лиц)</w:t>
      </w:r>
      <w:proofErr w:type="gramStart"/>
      <w:r w:rsidRPr="005F4465">
        <w:rPr>
          <w:rFonts w:ascii="Times New Roman" w:hAnsi="Times New Roman" w:cs="Times New Roman"/>
          <w:sz w:val="24"/>
          <w:szCs w:val="24"/>
        </w:rPr>
        <w:t xml:space="preserve"> .</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3.1.2. </w:t>
      </w:r>
      <w:proofErr w:type="gramStart"/>
      <w:r w:rsidRPr="005F4465">
        <w:rPr>
          <w:rFonts w:ascii="Times New Roman" w:hAnsi="Times New Roman" w:cs="Times New Roman"/>
          <w:sz w:val="24"/>
          <w:szCs w:val="24"/>
        </w:rPr>
        <w:t xml:space="preserve">Проект ежегодного плана проведения плановых проверок юридических лиц и индивидуальных предпринимателей разрабатывается должностными лицами Администрации Новотроицкого сельсовета  по типовой форме ежегодного </w:t>
      </w:r>
      <w:hyperlink r:id="rId17" w:history="1">
        <w:r w:rsidRPr="005F4465">
          <w:rPr>
            <w:rFonts w:ascii="Times New Roman" w:hAnsi="Times New Roman" w:cs="Times New Roman"/>
            <w:color w:val="0000FF"/>
            <w:sz w:val="24"/>
            <w:szCs w:val="24"/>
          </w:rPr>
          <w:t>плана</w:t>
        </w:r>
      </w:hyperlink>
      <w:r w:rsidRPr="005F4465">
        <w:rPr>
          <w:rFonts w:ascii="Times New Roman" w:hAnsi="Times New Roman" w:cs="Times New Roman"/>
          <w:sz w:val="24"/>
          <w:szCs w:val="24"/>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Подготовленный проект ежегодного плана проведения плановых проверок юридических лиц и индивидуальных предпринимателей до 1 сентября года, предшествующего году проведения плановых проверок, направляется ответственным должностным лицом Администрации Новотроицкого сельсовета в Татарскую межрайонную прокуратуру.</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Администрация Новотроицкого сельсовета рассматривает предложения Татарской межрайонной прокуратуры и по итогам их рассмотрения до 1 ноября года, предшествующего году проведения плановых проверок, постановлением главы администрации  утверждает ежегодный план проведения плановых проверок юридических лиц и индивидуальных предпринимателей и направляет его в Татарскую межрайонную прокуратуру.</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3.1.3. Ежегодный план проверок физических лиц, оформляемый в соответствии с </w:t>
      </w:r>
      <w:hyperlink r:id="rId18" w:history="1">
        <w:r w:rsidRPr="005F4465">
          <w:rPr>
            <w:rFonts w:ascii="Times New Roman" w:hAnsi="Times New Roman" w:cs="Times New Roman"/>
            <w:color w:val="FF0000"/>
            <w:sz w:val="24"/>
            <w:szCs w:val="24"/>
          </w:rPr>
          <w:t>приложением N 2</w:t>
        </w:r>
      </w:hyperlink>
      <w:r w:rsidRPr="005F4465">
        <w:rPr>
          <w:rFonts w:ascii="Times New Roman" w:hAnsi="Times New Roman" w:cs="Times New Roman"/>
          <w:sz w:val="24"/>
          <w:szCs w:val="24"/>
        </w:rPr>
        <w:t xml:space="preserve"> к настоящему Административному регламенту, в срок до 1 ноября года, предшествующего году проведения плановых проверок, утверждается главой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3.1.4. Ежегодные планы проведения плановых проверок юридических лиц и индивидуальных предпринимателей, физических лиц доводятся до сведения заинтересованных лиц посредством их размещения на официальном сайте Администрации Новотроицкого сельсовета в сети Интернет,  опубликования в "Новотроицком вестнике" до 31 д</w:t>
      </w:r>
      <w:r w:rsidRPr="005F4465">
        <w:rPr>
          <w:rFonts w:ascii="Times New Roman" w:hAnsi="Times New Roman" w:cs="Times New Roman"/>
          <w:sz w:val="24"/>
          <w:szCs w:val="24"/>
        </w:rPr>
        <w:t>е</w:t>
      </w:r>
      <w:r w:rsidRPr="005F4465">
        <w:rPr>
          <w:rFonts w:ascii="Times New Roman" w:hAnsi="Times New Roman" w:cs="Times New Roman"/>
          <w:sz w:val="24"/>
          <w:szCs w:val="24"/>
        </w:rPr>
        <w:t xml:space="preserve">кабря текущего года, также  утвержденный план размещается на информационном стенде Администрации Новотроицкого сельсовета Татарского района </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3.1.5. Результатом административной процедуры по подготовке и утверждению ежегодного плана проведения плановых проверок является утвержденный главой Администрации Новотроицкого сельсовета ежегодный план проведения плановых проверок юридических лиц и индивидуальных предпринимателей и ежегодный план проведения плановых проверок физических лиц.</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3.1.6. Срок административной процедуры по подготовке и утверждению ежегодных планов проведения плановых проверок юридических лиц, индивидуальных предпринимателей и физических лиц - до 1 ноября года, предшествующего году проведения плановых проверок.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3.1.7. Ежегодные планы разрабатываются не позднее 20 августа года, предшествующего году проведения плановых проверок и утверждаются Постановлением главы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3.1.8. Администрация Новотроицкого сельсовета разрабатывает ежегодные планы проведения проверок и обеспечивает их выполнение .</w:t>
      </w:r>
    </w:p>
    <w:p w:rsidR="005F4465" w:rsidRPr="005F4465" w:rsidRDefault="005F4465" w:rsidP="005F4465">
      <w:pPr>
        <w:suppressAutoHyphens/>
        <w:spacing w:after="0" w:line="240" w:lineRule="auto"/>
        <w:jc w:val="both"/>
        <w:rPr>
          <w:rFonts w:ascii="Times New Roman" w:hAnsi="Times New Roman" w:cs="Times New Roman"/>
          <w:sz w:val="24"/>
          <w:szCs w:val="24"/>
        </w:rPr>
      </w:pPr>
      <w:r w:rsidRPr="005F4465">
        <w:rPr>
          <w:rFonts w:ascii="Times New Roman" w:hAnsi="Times New Roman" w:cs="Times New Roman"/>
          <w:sz w:val="24"/>
          <w:szCs w:val="24"/>
        </w:rPr>
        <w:t xml:space="preserve">       3.1.9.Внесение изменений в ежегодный план допускается в следующих случаях:</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а) исключение проверки из ежегодного плана:</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lastRenderedPageBreak/>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F4465">
        <w:rPr>
          <w:rFonts w:ascii="Times New Roman" w:hAnsi="Times New Roman" w:cs="Times New Roman"/>
          <w:sz w:val="24"/>
          <w:szCs w:val="24"/>
        </w:rPr>
        <w:t>в связи с принятием органом муниципального контроля решения об исключении соответствующей проверки из ежегодного плана в случаях</w:t>
      </w:r>
      <w:proofErr w:type="gramEnd"/>
      <w:r w:rsidRPr="005F4465">
        <w:rPr>
          <w:rFonts w:ascii="Times New Roman" w:hAnsi="Times New Roman" w:cs="Times New Roman"/>
          <w:sz w:val="24"/>
          <w:szCs w:val="24"/>
        </w:rPr>
        <w:t xml:space="preserve">, предусмотренных </w:t>
      </w:r>
      <w:hyperlink r:id="rId19" w:history="1">
        <w:r w:rsidRPr="005F4465">
          <w:rPr>
            <w:rStyle w:val="a4"/>
            <w:rFonts w:ascii="Times New Roman" w:hAnsi="Times New Roman" w:cs="Times New Roman"/>
            <w:sz w:val="24"/>
            <w:szCs w:val="24"/>
          </w:rPr>
          <w:t>статьей 26.1</w:t>
        </w:r>
      </w:hyperlink>
      <w:r w:rsidRPr="005F4465">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прекращением или аннулированием действия лицензии - для проверок, запланированных в отношении лицензиатов;</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наступлением обстоятельств непреодолимой силы;</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б) изменение указанных в ежегодном плане сведений о юридическом лице или индивидуальном предпринимателе:</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реорганизацией юридического лица;</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в связи с изменением наименования юридического лица, а также изменением фамилии, имени и отчества индивидуального предпринимателя.</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3.1.10. Внесение изменений в ежегодный план осуществляется решением органа муниципального контроля.</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F4465">
        <w:rPr>
          <w:rFonts w:ascii="Times New Roman" w:hAnsi="Times New Roman" w:cs="Times New Roman"/>
          <w:sz w:val="24"/>
          <w:szCs w:val="24"/>
        </w:rPr>
        <w:t>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течение 5 рабочих дней</w:t>
      </w:r>
      <w:proofErr w:type="gramEnd"/>
      <w:r w:rsidRPr="005F4465">
        <w:rPr>
          <w:rFonts w:ascii="Times New Roman" w:hAnsi="Times New Roman" w:cs="Times New Roman"/>
          <w:sz w:val="24"/>
          <w:szCs w:val="24"/>
        </w:rPr>
        <w:t xml:space="preserve"> со дня внесения изменений.</w:t>
      </w:r>
    </w:p>
    <w:p w:rsidR="005F4465" w:rsidRPr="005F4465" w:rsidRDefault="005F4465" w:rsidP="005F4465">
      <w:pPr>
        <w:suppressAutoHyphens/>
        <w:autoSpaceDE w:val="0"/>
        <w:autoSpaceDN w:val="0"/>
        <w:adjustRightInd w:val="0"/>
        <w:spacing w:after="0" w:line="240" w:lineRule="auto"/>
        <w:ind w:firstLine="709"/>
        <w:jc w:val="both"/>
        <w:outlineLvl w:val="0"/>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2"/>
        <w:rPr>
          <w:rFonts w:ascii="Times New Roman" w:hAnsi="Times New Roman" w:cs="Times New Roman"/>
          <w:b/>
          <w:sz w:val="24"/>
          <w:szCs w:val="24"/>
        </w:rPr>
      </w:pPr>
      <w:r w:rsidRPr="005F4465">
        <w:rPr>
          <w:rFonts w:ascii="Times New Roman" w:hAnsi="Times New Roman" w:cs="Times New Roman"/>
          <w:b/>
          <w:sz w:val="24"/>
          <w:szCs w:val="24"/>
        </w:rPr>
        <w:t>3.2. Принятие решения о проведении проверки</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и подготовка к проведению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юридических лиц и индивидуальных предпринимателей либо ежегодный план проведения плановых проверок физических лиц.</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3.2.2.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bookmarkStart w:id="2" w:name="Par144"/>
      <w:bookmarkEnd w:id="2"/>
      <w:r w:rsidRPr="005F4465">
        <w:rPr>
          <w:rFonts w:ascii="Times New Roman" w:hAnsi="Times New Roman" w:cs="Times New Roman"/>
          <w:sz w:val="24"/>
          <w:szCs w:val="24"/>
        </w:rPr>
        <w:t xml:space="preserve">3.2.2.1. Истечение срока исполнения субъектом проверки ранее выданного предписания об устранении выявленного нарушения обязательных требований федеральных законов, законов Новосибирской области, муниципальных правовых актов </w:t>
      </w:r>
      <w:r w:rsidRPr="005F4465">
        <w:rPr>
          <w:rFonts w:ascii="Times New Roman" w:hAnsi="Times New Roman" w:cs="Times New Roman"/>
          <w:sz w:val="24"/>
          <w:szCs w:val="24"/>
        </w:rPr>
        <w:lastRenderedPageBreak/>
        <w:t>Администрации Новотроицкого сельсовета по вопросам обеспечения 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bookmarkStart w:id="3" w:name="Par145"/>
      <w:bookmarkEnd w:id="3"/>
      <w:r w:rsidRPr="005F4465">
        <w:rPr>
          <w:rFonts w:ascii="Times New Roman" w:hAnsi="Times New Roman" w:cs="Times New Roman"/>
          <w:sz w:val="24"/>
          <w:szCs w:val="24"/>
        </w:rPr>
        <w:t>3.2.2.2. Поступление в Администрацию Новотроицкого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bookmarkStart w:id="4" w:name="Par147"/>
      <w:bookmarkEnd w:id="4"/>
      <w:proofErr w:type="gramStart"/>
      <w:r w:rsidRPr="005F4465">
        <w:rPr>
          <w:rFonts w:ascii="Times New Roman" w:hAnsi="Times New Roman" w:cs="Times New Roman"/>
          <w:sz w:val="24"/>
          <w:szCs w:val="24"/>
        </w:rPr>
        <w:t>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и техногенного характера.</w:t>
      </w:r>
      <w:proofErr w:type="gramEnd"/>
    </w:p>
    <w:p w:rsidR="005F4465" w:rsidRPr="005F4465" w:rsidRDefault="005F4465" w:rsidP="005F4465">
      <w:pPr>
        <w:autoSpaceDE w:val="0"/>
        <w:autoSpaceDN w:val="0"/>
        <w:adjustRightInd w:val="0"/>
        <w:spacing w:after="0" w:line="240" w:lineRule="auto"/>
        <w:ind w:firstLine="708"/>
        <w:jc w:val="both"/>
        <w:rPr>
          <w:rFonts w:ascii="Times New Roman" w:hAnsi="Times New Roman" w:cs="Times New Roman"/>
          <w:bCs/>
          <w:sz w:val="24"/>
          <w:szCs w:val="24"/>
        </w:rPr>
      </w:pPr>
      <w:r w:rsidRPr="005F4465">
        <w:rPr>
          <w:rFonts w:ascii="Times New Roman" w:hAnsi="Times New Roman" w:cs="Times New Roman"/>
          <w:bCs/>
          <w:sz w:val="24"/>
          <w:szCs w:val="24"/>
        </w:rPr>
        <w:t xml:space="preserve">3.2.2.3. Поступление </w:t>
      </w:r>
      <w:proofErr w:type="gramStart"/>
      <w:r w:rsidRPr="005F4465">
        <w:rPr>
          <w:rFonts w:ascii="Times New Roman" w:hAnsi="Times New Roman" w:cs="Times New Roman"/>
          <w:bCs/>
          <w:sz w:val="24"/>
          <w:szCs w:val="24"/>
        </w:rPr>
        <w:t>в администрацию Новотроицкого сельсовета требования прокурора о проведении внеплановой проверки в рамках надзора за исполнением законов по поступившим в органы</w:t>
      </w:r>
      <w:proofErr w:type="gramEnd"/>
      <w:r w:rsidRPr="005F4465">
        <w:rPr>
          <w:rFonts w:ascii="Times New Roman" w:hAnsi="Times New Roman" w:cs="Times New Roman"/>
          <w:bCs/>
          <w:sz w:val="24"/>
          <w:szCs w:val="24"/>
        </w:rPr>
        <w:t xml:space="preserve"> прокуратуры материалам и обращениям.</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F4465">
        <w:rPr>
          <w:rFonts w:ascii="Times New Roman" w:hAnsi="Times New Roman" w:cs="Times New Roman"/>
          <w:sz w:val="24"/>
          <w:szCs w:val="24"/>
        </w:rPr>
        <w:t xml:space="preserve">3.2.3.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0" w:anchor="Par145#Par145" w:history="1">
        <w:r w:rsidRPr="005F4465">
          <w:rPr>
            <w:rStyle w:val="a4"/>
            <w:rFonts w:ascii="Times New Roman" w:hAnsi="Times New Roman" w:cs="Times New Roman"/>
            <w:sz w:val="24"/>
            <w:szCs w:val="24"/>
          </w:rPr>
          <w:t>подпункте 3.2.2.2</w:t>
        </w:r>
      </w:hyperlink>
      <w:r w:rsidRPr="005F4465">
        <w:rPr>
          <w:rFonts w:ascii="Times New Roman" w:hAnsi="Times New Roman" w:cs="Times New Roman"/>
          <w:sz w:val="24"/>
          <w:szCs w:val="24"/>
        </w:rPr>
        <w:t xml:space="preserve"> настоящего административного регламента, не могут служить основанием для проведения внеплановой проверки. В случае</w:t>
      </w:r>
      <w:proofErr w:type="gramStart"/>
      <w:r w:rsidRPr="005F4465">
        <w:rPr>
          <w:rFonts w:ascii="Times New Roman" w:hAnsi="Times New Roman" w:cs="Times New Roman"/>
          <w:sz w:val="24"/>
          <w:szCs w:val="24"/>
        </w:rPr>
        <w:t>,</w:t>
      </w:r>
      <w:proofErr w:type="gramEnd"/>
      <w:r w:rsidRPr="005F4465">
        <w:rPr>
          <w:rFonts w:ascii="Times New Roman" w:hAnsi="Times New Roman" w:cs="Times New Roman"/>
          <w:sz w:val="24"/>
          <w:szCs w:val="24"/>
        </w:rPr>
        <w:t xml:space="preserve"> если изложенная в обращении или заявлении информация может в соответствии с </w:t>
      </w:r>
      <w:hyperlink r:id="rId21" w:history="1">
        <w:r w:rsidRPr="005F4465">
          <w:rPr>
            <w:rStyle w:val="a4"/>
            <w:rFonts w:ascii="Times New Roman" w:hAnsi="Times New Roman" w:cs="Times New Roman"/>
            <w:sz w:val="24"/>
            <w:szCs w:val="24"/>
          </w:rPr>
          <w:t>пунктом 2 части 2</w:t>
        </w:r>
      </w:hyperlink>
      <w:r w:rsidRPr="005F4465">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F4465">
        <w:rPr>
          <w:rFonts w:ascii="Times New Roman" w:hAnsi="Times New Roman" w:cs="Times New Roman"/>
          <w:sz w:val="24"/>
          <w:szCs w:val="24"/>
        </w:rPr>
        <w:t>ии и ау</w:t>
      </w:r>
      <w:proofErr w:type="gramEnd"/>
      <w:r w:rsidRPr="005F4465">
        <w:rPr>
          <w:rFonts w:ascii="Times New Roman" w:hAnsi="Times New Roman" w:cs="Times New Roman"/>
          <w:sz w:val="24"/>
          <w:szCs w:val="24"/>
        </w:rPr>
        <w:t>тентификации.</w:t>
      </w:r>
    </w:p>
    <w:p w:rsidR="005F4465" w:rsidRPr="005F4465" w:rsidRDefault="005F4465" w:rsidP="005F4465">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3.2.4. Плановые и внеплановые проверки проводятся на основании распоряжения главы </w:t>
      </w:r>
      <w:r w:rsidRPr="005F4465">
        <w:rPr>
          <w:rFonts w:ascii="Times New Roman" w:hAnsi="Times New Roman" w:cs="Times New Roman"/>
          <w:bCs/>
          <w:sz w:val="24"/>
          <w:szCs w:val="24"/>
        </w:rPr>
        <w:t xml:space="preserve">администрации Новотроицкого сельсовета </w:t>
      </w:r>
      <w:r w:rsidRPr="005F4465">
        <w:rPr>
          <w:rFonts w:ascii="Times New Roman" w:hAnsi="Times New Roman" w:cs="Times New Roman"/>
          <w:sz w:val="24"/>
          <w:szCs w:val="24"/>
        </w:rPr>
        <w:t>о проведении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Подготовку к проведению проверки (плановой, внеплановой) осуществляют должностные лица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ответственные за организацию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Не позднее 14 дней до дня проведения плановой проверки, указанной в ежегодном плане, специалист администрации Новотроицкого сельсовета, ответственный за организацию проведения проверки (далее - специалист, ответственный за организацию проверки), осуществляет в течение трех рабочих дней подготовку проекта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о проведении плановой проверки юридического лица, индивидуального предпринимателя - в соответствии с типовой формой </w:t>
      </w:r>
      <w:hyperlink r:id="rId22" w:history="1">
        <w:r w:rsidRPr="005F4465">
          <w:rPr>
            <w:rFonts w:ascii="Times New Roman" w:hAnsi="Times New Roman" w:cs="Times New Roman"/>
            <w:color w:val="0000FF"/>
            <w:sz w:val="24"/>
            <w:szCs w:val="24"/>
          </w:rPr>
          <w:t>приказа</w:t>
        </w:r>
      </w:hyperlink>
      <w:r w:rsidRPr="005F4465">
        <w:rPr>
          <w:rFonts w:ascii="Times New Roman" w:hAnsi="Times New Roman" w:cs="Times New Roman"/>
          <w:sz w:val="24"/>
          <w:szCs w:val="24"/>
        </w:rPr>
        <w:t xml:space="preserve">,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hyperlink w:anchor="Par486" w:history="1">
        <w:r w:rsidRPr="005F4465">
          <w:rPr>
            <w:rFonts w:ascii="Times New Roman" w:hAnsi="Times New Roman" w:cs="Times New Roman"/>
            <w:color w:val="0000FF"/>
            <w:sz w:val="24"/>
            <w:szCs w:val="24"/>
          </w:rPr>
          <w:t>(приложение 3)</w:t>
        </w:r>
      </w:hyperlink>
      <w:r w:rsidRPr="005F4465">
        <w:rPr>
          <w:rFonts w:ascii="Times New Roman" w:hAnsi="Times New Roman" w:cs="Times New Roman"/>
          <w:sz w:val="24"/>
          <w:szCs w:val="24"/>
        </w:rPr>
        <w:t>, а именно в распоряжении указывается</w:t>
      </w:r>
      <w:proofErr w:type="gramStart"/>
      <w:r w:rsidRPr="005F4465">
        <w:rPr>
          <w:rFonts w:ascii="Times New Roman" w:hAnsi="Times New Roman" w:cs="Times New Roman"/>
          <w:sz w:val="24"/>
          <w:szCs w:val="24"/>
        </w:rPr>
        <w:t xml:space="preserve"> :</w:t>
      </w:r>
      <w:proofErr w:type="gramEnd"/>
      <w:r w:rsidRPr="005F4465">
        <w:rPr>
          <w:rFonts w:ascii="Times New Roman" w:hAnsi="Times New Roman" w:cs="Times New Roman"/>
          <w:sz w:val="24"/>
          <w:szCs w:val="24"/>
        </w:rPr>
        <w:t xml:space="preserve"> </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1) наименование органа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4) цели, задачи, предмет проверки и срок ее проведения;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7) перечень административных регламентов по осуществлению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9) даты начала и окончания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 xml:space="preserve">о проведении плановой проверки соблюдения физическими лицами, не являющимися индивидуальными предпринимателями,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 по образцу согласно </w:t>
      </w:r>
      <w:hyperlink w:anchor="Par607" w:history="1">
        <w:r w:rsidRPr="005F4465">
          <w:rPr>
            <w:rFonts w:ascii="Times New Roman" w:hAnsi="Times New Roman" w:cs="Times New Roman"/>
            <w:color w:val="0000FF"/>
            <w:sz w:val="24"/>
            <w:szCs w:val="24"/>
          </w:rPr>
          <w:t xml:space="preserve">приложению </w:t>
        </w:r>
      </w:hyperlink>
      <w:r w:rsidRPr="005F4465">
        <w:rPr>
          <w:rFonts w:ascii="Times New Roman" w:hAnsi="Times New Roman" w:cs="Times New Roman"/>
          <w:sz w:val="24"/>
          <w:szCs w:val="24"/>
        </w:rPr>
        <w:t>4, а именно в распоряжении указывается:</w:t>
      </w:r>
      <w:bookmarkStart w:id="5" w:name="Par159"/>
      <w:bookmarkEnd w:id="5"/>
      <w:r w:rsidRPr="005F4465">
        <w:rPr>
          <w:rFonts w:ascii="Times New Roman" w:hAnsi="Times New Roman" w:cs="Times New Roman"/>
          <w:sz w:val="24"/>
          <w:szCs w:val="24"/>
        </w:rPr>
        <w:t xml:space="preserve"> </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1) наименование органа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2) фамилии, имена, отчества (последнее - при наличии), должности должностного лица (должностных лиц) органа муниципального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 фамилии, имена, отчества физических лиц, проверка которых проводится, место их жительства, место нахождения;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4) цели, задачи, предмет проверки и срок ее проведения;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 правовые основания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6) сроки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7) перечень документов, представление которых необходимо для достижения целей и задач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8) даты начала и окончания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9) перечень административных регламентов по осуществлению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3.2.5.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должностными лицами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основаниям, указанным в </w:t>
      </w:r>
      <w:hyperlink w:anchor="Par145" w:history="1">
        <w:r w:rsidRPr="005F4465">
          <w:rPr>
            <w:rFonts w:ascii="Times New Roman" w:hAnsi="Times New Roman" w:cs="Times New Roman"/>
            <w:color w:val="0000FF"/>
            <w:sz w:val="24"/>
            <w:szCs w:val="24"/>
          </w:rPr>
          <w:t>подпункте 3.2.2.2</w:t>
        </w:r>
      </w:hyperlink>
      <w:r w:rsidRPr="005F4465">
        <w:rPr>
          <w:rFonts w:ascii="Times New Roman" w:hAnsi="Times New Roman" w:cs="Times New Roman"/>
          <w:sz w:val="24"/>
          <w:szCs w:val="24"/>
        </w:rPr>
        <w:t xml:space="preserve">, после согласования с органами прокуратуры на основании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внеплановой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В день истечения срока, указанного в </w:t>
      </w:r>
      <w:hyperlink w:anchor="Par144" w:history="1">
        <w:r w:rsidRPr="005F4465">
          <w:rPr>
            <w:rFonts w:ascii="Times New Roman" w:hAnsi="Times New Roman" w:cs="Times New Roman"/>
            <w:color w:val="0000FF"/>
            <w:sz w:val="24"/>
            <w:szCs w:val="24"/>
          </w:rPr>
          <w:t>подпункте 3.2.2.1</w:t>
        </w:r>
      </w:hyperlink>
      <w:r w:rsidRPr="005F4465">
        <w:rPr>
          <w:rFonts w:ascii="Times New Roman" w:hAnsi="Times New Roman" w:cs="Times New Roman"/>
          <w:sz w:val="24"/>
          <w:szCs w:val="24"/>
        </w:rPr>
        <w:t xml:space="preserve">, поступления в </w:t>
      </w:r>
      <w:r w:rsidRPr="005F4465">
        <w:rPr>
          <w:rFonts w:ascii="Times New Roman" w:hAnsi="Times New Roman" w:cs="Times New Roman"/>
          <w:bCs/>
          <w:sz w:val="24"/>
          <w:szCs w:val="24"/>
        </w:rPr>
        <w:t>администрацию Новотроицкого сельсовета</w:t>
      </w:r>
      <w:r w:rsidRPr="005F4465">
        <w:rPr>
          <w:rFonts w:ascii="Times New Roman" w:hAnsi="Times New Roman" w:cs="Times New Roman"/>
          <w:sz w:val="24"/>
          <w:szCs w:val="24"/>
        </w:rPr>
        <w:t xml:space="preserve"> обращений и заявлений, указанных в </w:t>
      </w:r>
      <w:hyperlink w:anchor="Par145" w:history="1">
        <w:r w:rsidRPr="005F4465">
          <w:rPr>
            <w:rFonts w:ascii="Times New Roman" w:hAnsi="Times New Roman" w:cs="Times New Roman"/>
            <w:color w:val="0000FF"/>
            <w:sz w:val="24"/>
            <w:szCs w:val="24"/>
          </w:rPr>
          <w:t>подпункте 3.2.2.2</w:t>
        </w:r>
      </w:hyperlink>
      <w:r w:rsidRPr="005F4465">
        <w:rPr>
          <w:rFonts w:ascii="Times New Roman" w:hAnsi="Times New Roman" w:cs="Times New Roman"/>
          <w:sz w:val="24"/>
          <w:szCs w:val="24"/>
        </w:rPr>
        <w:t xml:space="preserve">, специалист, ответственный за организацию проверки, осуществляет </w:t>
      </w:r>
      <w:r w:rsidRPr="005F4465">
        <w:rPr>
          <w:rFonts w:ascii="Times New Roman" w:hAnsi="Times New Roman" w:cs="Times New Roman"/>
          <w:sz w:val="24"/>
          <w:szCs w:val="24"/>
        </w:rPr>
        <w:lastRenderedPageBreak/>
        <w:t xml:space="preserve">подготовку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внеплановой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 xml:space="preserve">В день подписания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23" w:history="1">
        <w:r w:rsidRPr="005F4465">
          <w:rPr>
            <w:rFonts w:ascii="Times New Roman" w:hAnsi="Times New Roman" w:cs="Times New Roman"/>
            <w:color w:val="0000FF"/>
            <w:sz w:val="24"/>
            <w:szCs w:val="24"/>
          </w:rPr>
          <w:t>заявление</w:t>
        </w:r>
      </w:hyperlink>
      <w:r w:rsidRPr="005F4465">
        <w:rPr>
          <w:rFonts w:ascii="Times New Roman" w:hAnsi="Times New Roman" w:cs="Times New Roman"/>
          <w:sz w:val="24"/>
          <w:szCs w:val="24"/>
        </w:rPr>
        <w:t xml:space="preserve"> о согласовании</w:t>
      </w:r>
      <w:proofErr w:type="gramEnd"/>
      <w:r w:rsidRPr="005F4465">
        <w:rPr>
          <w:rFonts w:ascii="Times New Roman" w:hAnsi="Times New Roman" w:cs="Times New Roman"/>
          <w:sz w:val="24"/>
          <w:szCs w:val="24"/>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распоряжения главы администрации Новотроицкого сельсовета  о проведении внеплановой выездной проверки и документы, содержащие сведения, послужившие основанием для ее проведения.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3.2.6.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осуществляют мероприятия по ее подготовке.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об отмене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3.2.7. </w:t>
      </w:r>
      <w:proofErr w:type="gramStart"/>
      <w:r w:rsidRPr="005F4465">
        <w:rPr>
          <w:rFonts w:ascii="Times New Roman" w:hAnsi="Times New Roman" w:cs="Times New Roman"/>
          <w:sz w:val="24"/>
          <w:szCs w:val="24"/>
        </w:rPr>
        <w:t xml:space="preserve">Если основанием для проведения внеплановой выездной проверки юридических лиц и индивидуальных предпринимателей являются обстоятельства, указанные в </w:t>
      </w:r>
      <w:hyperlink w:anchor="Par147" w:history="1">
        <w:r w:rsidRPr="005F4465">
          <w:rPr>
            <w:rFonts w:ascii="Times New Roman" w:hAnsi="Times New Roman" w:cs="Times New Roman"/>
            <w:color w:val="0000FF"/>
            <w:sz w:val="24"/>
            <w:szCs w:val="24"/>
          </w:rPr>
          <w:t>абзаце третьем подпункта 3.2.2.2</w:t>
        </w:r>
      </w:hyperlink>
      <w:r w:rsidRPr="005F4465">
        <w:rPr>
          <w:rFonts w:ascii="Times New Roman" w:hAnsi="Times New Roman" w:cs="Times New Roman"/>
          <w:sz w:val="24"/>
          <w:szCs w:val="24"/>
        </w:rPr>
        <w:t xml:space="preserve">, и (или) обнаружение нарушений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то в момент совершения таких нарушений в связи с необходимостью принятия неотложных мер должностные лица </w:t>
      </w:r>
      <w:r w:rsidRPr="005F4465">
        <w:rPr>
          <w:rFonts w:ascii="Times New Roman" w:hAnsi="Times New Roman" w:cs="Times New Roman"/>
          <w:bCs/>
          <w:sz w:val="24"/>
          <w:szCs w:val="24"/>
        </w:rPr>
        <w:t>администрации</w:t>
      </w:r>
      <w:proofErr w:type="gramEnd"/>
      <w:r w:rsidRPr="005F4465">
        <w:rPr>
          <w:rFonts w:ascii="Times New Roman" w:hAnsi="Times New Roman" w:cs="Times New Roman"/>
          <w:bCs/>
          <w:sz w:val="24"/>
          <w:szCs w:val="24"/>
        </w:rPr>
        <w:t xml:space="preserve"> Новотроицкого сельсовета</w:t>
      </w:r>
      <w:r w:rsidRPr="005F4465">
        <w:rPr>
          <w:rFonts w:ascii="Times New Roman" w:hAnsi="Times New Roman" w:cs="Times New Roman"/>
          <w:sz w:val="24"/>
          <w:szCs w:val="24"/>
        </w:rPr>
        <w:t xml:space="preserve"> приступают к проведению внеплановой проверки в отношении юридических лиц и индивидуальных предпринимателей незамедлительно с извещением органов прокуратуры в течение 24 часов о проведении мероприятий по муниципальному дорожному контролю посредством направления следующих документов:</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заявления;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копии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внеплановой выездной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документов, содержащих сведения, послужившие основанием для проведения проверки.</w:t>
      </w:r>
    </w:p>
    <w:p w:rsidR="005F4465" w:rsidRPr="005F4465" w:rsidRDefault="005F4465" w:rsidP="005F4465">
      <w:pPr>
        <w:suppressAutoHyphens/>
        <w:spacing w:after="0" w:line="240" w:lineRule="auto"/>
        <w:ind w:firstLine="709"/>
        <w:jc w:val="both"/>
        <w:rPr>
          <w:rFonts w:ascii="Times New Roman" w:eastAsia="Times New Roman" w:hAnsi="Times New Roman" w:cs="Times New Roman"/>
          <w:color w:val="000000"/>
          <w:sz w:val="24"/>
          <w:szCs w:val="24"/>
          <w:highlight w:val="yellow"/>
        </w:rPr>
      </w:pPr>
      <w:r w:rsidRPr="005F4465">
        <w:rPr>
          <w:rFonts w:ascii="Times New Roman" w:hAnsi="Times New Roman" w:cs="Times New Roman"/>
          <w:sz w:val="24"/>
          <w:szCs w:val="24"/>
          <w:highlight w:val="yellow"/>
        </w:rPr>
        <w:t xml:space="preserve">3.2.8. Должностные лица </w:t>
      </w:r>
      <w:r w:rsidRPr="005F4465">
        <w:rPr>
          <w:rFonts w:ascii="Times New Roman" w:hAnsi="Times New Roman" w:cs="Times New Roman"/>
          <w:bCs/>
          <w:sz w:val="24"/>
          <w:szCs w:val="24"/>
          <w:highlight w:val="yellow"/>
        </w:rPr>
        <w:t xml:space="preserve">администрации </w:t>
      </w:r>
      <w:r w:rsidRPr="005F4465">
        <w:rPr>
          <w:rFonts w:ascii="Times New Roman" w:hAnsi="Times New Roman" w:cs="Times New Roman"/>
          <w:sz w:val="24"/>
          <w:szCs w:val="24"/>
          <w:highlight w:val="yellow"/>
        </w:rPr>
        <w:t>Новотроицкого</w:t>
      </w:r>
      <w:r w:rsidRPr="005F4465">
        <w:rPr>
          <w:rFonts w:ascii="Times New Roman" w:hAnsi="Times New Roman" w:cs="Times New Roman"/>
          <w:bCs/>
          <w:sz w:val="24"/>
          <w:szCs w:val="24"/>
          <w:highlight w:val="yellow"/>
        </w:rPr>
        <w:t xml:space="preserve"> сельсовета</w:t>
      </w:r>
      <w:r w:rsidRPr="005F4465">
        <w:rPr>
          <w:rFonts w:ascii="Times New Roman" w:hAnsi="Times New Roman" w:cs="Times New Roman"/>
          <w:sz w:val="24"/>
          <w:szCs w:val="24"/>
          <w:highlight w:val="yellow"/>
        </w:rPr>
        <w:t xml:space="preserve"> уведомляют </w:t>
      </w:r>
      <w:r w:rsidRPr="005F4465">
        <w:rPr>
          <w:rFonts w:ascii="Times New Roman" w:eastAsia="Times New Roman" w:hAnsi="Times New Roman" w:cs="Times New Roman"/>
          <w:color w:val="000000"/>
          <w:sz w:val="24"/>
          <w:szCs w:val="24"/>
          <w:highlight w:val="yellow"/>
        </w:rPr>
        <w:t xml:space="preserve">о проведении плановой проверки юридическое лицо, индивидуального предпринимателя не </w:t>
      </w:r>
      <w:proofErr w:type="gramStart"/>
      <w:r w:rsidRPr="005F4465">
        <w:rPr>
          <w:rFonts w:ascii="Times New Roman" w:eastAsia="Times New Roman" w:hAnsi="Times New Roman" w:cs="Times New Roman"/>
          <w:color w:val="000000"/>
          <w:sz w:val="24"/>
          <w:szCs w:val="24"/>
          <w:highlight w:val="yellow"/>
        </w:rPr>
        <w:t>позднее</w:t>
      </w:r>
      <w:proofErr w:type="gramEnd"/>
      <w:r w:rsidRPr="005F4465">
        <w:rPr>
          <w:rFonts w:ascii="Times New Roman" w:eastAsia="Times New Roman" w:hAnsi="Times New Roman" w:cs="Times New Roman"/>
          <w:color w:val="000000"/>
          <w:sz w:val="24"/>
          <w:szCs w:val="24"/>
          <w:highlight w:val="yellow"/>
        </w:rPr>
        <w:t xml:space="preserve">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5F4465">
        <w:rPr>
          <w:rFonts w:ascii="Times New Roman" w:eastAsia="Times New Roman" w:hAnsi="Times New Roman" w:cs="Times New Roman"/>
          <w:color w:val="000000"/>
          <w:sz w:val="24"/>
          <w:szCs w:val="24"/>
          <w:highlight w:val="yellow"/>
        </w:rPr>
        <w:t>предпринимателей</w:t>
      </w:r>
      <w:proofErr w:type="gramEnd"/>
      <w:r w:rsidRPr="005F4465">
        <w:rPr>
          <w:rFonts w:ascii="Times New Roman" w:eastAsia="Times New Roman" w:hAnsi="Times New Roman" w:cs="Times New Roman"/>
          <w:color w:val="000000"/>
          <w:sz w:val="24"/>
          <w:szCs w:val="24"/>
          <w:highlight w:val="yellow"/>
        </w:rPr>
        <w:t xml:space="preserve"> либо ранее был представлен юридическим лицом, </w:t>
      </w:r>
      <w:r w:rsidRPr="005F4465">
        <w:rPr>
          <w:rFonts w:ascii="Times New Roman" w:eastAsia="Times New Roman" w:hAnsi="Times New Roman" w:cs="Times New Roman"/>
          <w:color w:val="000000"/>
          <w:sz w:val="24"/>
          <w:szCs w:val="24"/>
          <w:highlight w:val="yellow"/>
        </w:rPr>
        <w:lastRenderedPageBreak/>
        <w:t>индивидуальным предпринимателем в орган муниципального контроля, или иным доступным способом.</w:t>
      </w:r>
    </w:p>
    <w:p w:rsidR="005F4465" w:rsidRPr="005F4465" w:rsidRDefault="005F4465" w:rsidP="005F4465">
      <w:pPr>
        <w:suppressAutoHyphens/>
        <w:spacing w:after="0" w:line="240" w:lineRule="auto"/>
        <w:ind w:firstLine="709"/>
        <w:jc w:val="both"/>
        <w:rPr>
          <w:rFonts w:ascii="Times New Roman" w:hAnsi="Times New Roman" w:cs="Times New Roman"/>
          <w:sz w:val="24"/>
          <w:szCs w:val="24"/>
        </w:rPr>
      </w:pPr>
      <w:r w:rsidRPr="005F4465">
        <w:rPr>
          <w:rFonts w:ascii="Times New Roman" w:eastAsia="Times New Roman" w:hAnsi="Times New Roman" w:cs="Times New Roman"/>
          <w:color w:val="000000"/>
          <w:sz w:val="24"/>
          <w:szCs w:val="24"/>
          <w:highlight w:val="yellow"/>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24" w:anchor="Par147#Par147" w:history="1">
        <w:r w:rsidRPr="005F4465">
          <w:rPr>
            <w:rStyle w:val="a4"/>
            <w:rFonts w:ascii="Times New Roman" w:hAnsi="Times New Roman" w:cs="Times New Roman"/>
            <w:sz w:val="24"/>
            <w:szCs w:val="24"/>
            <w:highlight w:val="yellow"/>
          </w:rPr>
          <w:t>абзаце третьем подпункта 3.2.2.2</w:t>
        </w:r>
      </w:hyperlink>
      <w:r w:rsidRPr="005F4465">
        <w:rPr>
          <w:rFonts w:ascii="Times New Roman" w:hAnsi="Times New Roman" w:cs="Times New Roman"/>
          <w:sz w:val="24"/>
          <w:szCs w:val="24"/>
          <w:highlight w:val="yellow"/>
        </w:rPr>
        <w:t xml:space="preserve">, </w:t>
      </w:r>
      <w:r w:rsidRPr="005F4465">
        <w:rPr>
          <w:rFonts w:ascii="Times New Roman" w:eastAsia="Times New Roman" w:hAnsi="Times New Roman" w:cs="Times New Roman"/>
          <w:color w:val="000000"/>
          <w:sz w:val="24"/>
          <w:szCs w:val="24"/>
          <w:highlight w:val="yellow"/>
        </w:rPr>
        <w:t>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3.2.9. </w:t>
      </w:r>
      <w:proofErr w:type="gramStart"/>
      <w:r w:rsidRPr="005F4465">
        <w:rPr>
          <w:rFonts w:ascii="Times New Roman" w:hAnsi="Times New Roman" w:cs="Times New Roman"/>
          <w:sz w:val="24"/>
          <w:szCs w:val="24"/>
        </w:rPr>
        <w:t>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3.2.10. Результатом административной процедуры по принятию решения о проведении проверки и подготовке к проведению проверки является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проверки либо распоряжение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об отмене распоряжения о проведении внеплановой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3.2.11. Срок административной процедуры по принятию решения о проведении проверки и подготовке к проведению проверки составляет 14 рабочих дней.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3.2.12. В случае болезни должностного лица органа муниципального контроля, являющегося единственным указанным в распоряжении о проведении проверки лицом, уполномоченным на проведение проверки, отсутствия его на рабочем месте по уважительной причине, главой администрации издается новое распоряжение о проведении проверки в порядке, установленном настоящим Административным регламентом. </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3.2.13.  В случае издания нового распоряжения главой администрации в связи с продлением срока проведения плановой проверки на основании мотивированного рапорта должностного лица (должностных лиц) органа муниципального контроля, проводившего (проводивших) проверку, решение о продлении срока проверки оформляется визой главы администрации на данном мотивированном рапорте. Распоряжение о продлении срока проведения проверки должно быть подписано до окончания ранее установленного срока проверки. О продлении срока плановой проверки уполномоченное должностное лицо гражданин, в отношении которого проводится проверка, уведомляются органом муниципального контроля любым доступным способом.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b/>
          <w:sz w:val="24"/>
          <w:szCs w:val="24"/>
        </w:rPr>
      </w:pPr>
    </w:p>
    <w:p w:rsidR="005F4465" w:rsidRPr="005F4465" w:rsidRDefault="005F4465" w:rsidP="005F4465">
      <w:pPr>
        <w:autoSpaceDE w:val="0"/>
        <w:autoSpaceDN w:val="0"/>
        <w:adjustRightInd w:val="0"/>
        <w:spacing w:after="0" w:line="240" w:lineRule="auto"/>
        <w:jc w:val="center"/>
        <w:outlineLvl w:val="2"/>
        <w:rPr>
          <w:rFonts w:ascii="Times New Roman" w:hAnsi="Times New Roman" w:cs="Times New Roman"/>
          <w:b/>
          <w:sz w:val="24"/>
          <w:szCs w:val="24"/>
        </w:rPr>
      </w:pPr>
      <w:r w:rsidRPr="005F4465">
        <w:rPr>
          <w:rFonts w:ascii="Times New Roman" w:hAnsi="Times New Roman" w:cs="Times New Roman"/>
          <w:b/>
          <w:sz w:val="24"/>
          <w:szCs w:val="24"/>
        </w:rPr>
        <w:t>3.3. Проведение проверки и составление акта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3.3.1. Основанием для начала административной процедуры по проведению проверки и составлению акта проверки является распоряжение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3.3.2. Плановая и внеплановая проверки проводятся в форме документарной проверки и (или) выездной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Проверка проводится уполномоченными должностными лицами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указанными в распоряжении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 xml:space="preserve">3.3.3. Документарная проверка (плановая, внеплановая) проводится по месту нахождения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В процессе проведения документарной проверки должностным лицом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в первую очередь рассматриваются документы проверяемого субъекта проверки, имеющиеся в распоряжении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акты предыдущих проверок и иные документы о результатах осуществления муниципального дорожного контроля в отношении этого субъекта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3.3.4. Если достоверность сведений  вызывает обоснованные </w:t>
      </w:r>
      <w:proofErr w:type="gramStart"/>
      <w:r w:rsidRPr="005F4465">
        <w:rPr>
          <w:rFonts w:ascii="Times New Roman" w:hAnsi="Times New Roman" w:cs="Times New Roman"/>
          <w:sz w:val="24"/>
          <w:szCs w:val="24"/>
        </w:rPr>
        <w:t>сомнения</w:t>
      </w:r>
      <w:proofErr w:type="gramEnd"/>
      <w:r w:rsidRPr="005F4465">
        <w:rPr>
          <w:rFonts w:ascii="Times New Roman" w:hAnsi="Times New Roman" w:cs="Times New Roman"/>
          <w:sz w:val="24"/>
          <w:szCs w:val="24"/>
        </w:rPr>
        <w:t xml:space="preserve"> либо эти сведения не позволяют оценить исполнение субъектом проверки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должностное лицо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документарной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В течение десяти рабочих дней со дня получения мотивированного запроса субъекты проверок обязаны направить в Администрацию Новотроицкого сельсовета  указанные в запросе документы.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а также в электронной форме.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3.3.5. Если в ходе документарной проверки выявлены ошибки и (или) противоречия в представленных субъектом проверки </w:t>
      </w:r>
      <w:proofErr w:type="gramStart"/>
      <w:r w:rsidRPr="005F4465">
        <w:rPr>
          <w:rFonts w:ascii="Times New Roman" w:hAnsi="Times New Roman" w:cs="Times New Roman"/>
          <w:sz w:val="24"/>
          <w:szCs w:val="24"/>
        </w:rPr>
        <w:t>документах</w:t>
      </w:r>
      <w:proofErr w:type="gramEnd"/>
      <w:r w:rsidRPr="005F4465">
        <w:rPr>
          <w:rFonts w:ascii="Times New Roman" w:hAnsi="Times New Roman" w:cs="Times New Roman"/>
          <w:sz w:val="24"/>
          <w:szCs w:val="24"/>
        </w:rPr>
        <w:t xml:space="preserve"> либо несоответствие сведений, содержащихся в этих документах, сведениям, содержащимся в имеющихся в распоряжении документах и (или) полученным в ходе проверки, информация об этом направляется субъекту проверки с требованием представить необходимые пояснения в письменной форме.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3.3.6. Если после рассмотрения представленных пояснений и </w:t>
      </w:r>
      <w:proofErr w:type="gramStart"/>
      <w:r w:rsidRPr="005F4465">
        <w:rPr>
          <w:rFonts w:ascii="Times New Roman" w:hAnsi="Times New Roman" w:cs="Times New Roman"/>
          <w:sz w:val="24"/>
          <w:szCs w:val="24"/>
        </w:rPr>
        <w:t>документов</w:t>
      </w:r>
      <w:proofErr w:type="gramEnd"/>
      <w:r w:rsidRPr="005F4465">
        <w:rPr>
          <w:rFonts w:ascii="Times New Roman" w:hAnsi="Times New Roman" w:cs="Times New Roman"/>
          <w:sz w:val="24"/>
          <w:szCs w:val="24"/>
        </w:rPr>
        <w:t xml:space="preserve"> либо при отсутствии пояснений субъекта проверки установлены признаки нарушения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должностное лицо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проводит выездную проверку на основании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выездной проверки, подготовка которого осуществляется в соответствии с </w:t>
      </w:r>
      <w:hyperlink w:anchor="Par159" w:history="1">
        <w:r w:rsidRPr="005F4465">
          <w:rPr>
            <w:rFonts w:ascii="Times New Roman" w:hAnsi="Times New Roman" w:cs="Times New Roman"/>
            <w:color w:val="0000FF"/>
            <w:sz w:val="24"/>
            <w:szCs w:val="24"/>
          </w:rPr>
          <w:t>подпунктом 3.2.5</w:t>
        </w:r>
      </w:hyperlink>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3.3.7. Выездная проверка (плановая, внеплановая) проводится по месту нахождения (жительства) и (или) по месту фактического осуществления деятельности субъекта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3.3.8. </w:t>
      </w:r>
      <w:proofErr w:type="gramStart"/>
      <w:r w:rsidRPr="005F4465">
        <w:rPr>
          <w:rFonts w:ascii="Times New Roman" w:hAnsi="Times New Roman" w:cs="Times New Roman"/>
          <w:sz w:val="24"/>
          <w:szCs w:val="24"/>
        </w:rPr>
        <w:t xml:space="preserve">Выездная проверка начинается с предъявления служебного удостоверения должностным лицом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обязательного ознакомления субъекта проверки (его уполномоченного представителя) с распоряжением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выездной проверки и с полномочиями проводящих проверку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5F4465">
        <w:rPr>
          <w:rFonts w:ascii="Times New Roman" w:hAnsi="Times New Roman" w:cs="Times New Roman"/>
          <w:sz w:val="24"/>
          <w:szCs w:val="24"/>
        </w:rPr>
        <w:t>, со сроками и условиями ее проведения.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Копия распоряжения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о проведении проверки вручается под роспись должностным лицом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субъекту проверки (его уполномоченному представителю) одновременно с предъявлением служебного удостоверения.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lastRenderedPageBreak/>
        <w:t xml:space="preserve">По результатам проверки, непосредственно после ее завершения, должностное лицо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составляет в двух экземплярах </w:t>
      </w:r>
      <w:hyperlink r:id="rId25" w:history="1">
        <w:r w:rsidRPr="005F4465">
          <w:rPr>
            <w:rFonts w:ascii="Times New Roman" w:hAnsi="Times New Roman" w:cs="Times New Roman"/>
            <w:color w:val="0000FF"/>
            <w:sz w:val="24"/>
            <w:szCs w:val="24"/>
          </w:rPr>
          <w:t>акт</w:t>
        </w:r>
      </w:hyperlink>
      <w:r w:rsidRPr="005F4465">
        <w:rPr>
          <w:rFonts w:ascii="Times New Roman" w:hAnsi="Times New Roman" w:cs="Times New Roman"/>
          <w:sz w:val="24"/>
          <w:szCs w:val="24"/>
        </w:rPr>
        <w:t xml:space="preserve"> проверки органом муниципального контроля юридического лица, индивидуального предпринимателя по типовой форме, утвержденной приказом Минэкономразвития РФ </w:t>
      </w:r>
      <w:hyperlink w:anchor="Par792" w:history="1">
        <w:r w:rsidRPr="005F4465">
          <w:rPr>
            <w:rFonts w:ascii="Times New Roman" w:hAnsi="Times New Roman" w:cs="Times New Roman"/>
            <w:color w:val="0000FF"/>
            <w:sz w:val="24"/>
            <w:szCs w:val="24"/>
          </w:rPr>
          <w:t>(приложение 5)</w:t>
        </w:r>
      </w:hyperlink>
      <w:r w:rsidRPr="005F4465">
        <w:rPr>
          <w:rFonts w:ascii="Times New Roman" w:hAnsi="Times New Roman" w:cs="Times New Roman"/>
          <w:sz w:val="24"/>
          <w:szCs w:val="24"/>
        </w:rPr>
        <w:t xml:space="preserve"> (далее - акт проверки юридического лица и индивидуального предпринимателя), либо </w:t>
      </w:r>
      <w:hyperlink w:anchor="Par939" w:history="1">
        <w:r w:rsidRPr="005F4465">
          <w:rPr>
            <w:rFonts w:ascii="Times New Roman" w:hAnsi="Times New Roman" w:cs="Times New Roman"/>
            <w:color w:val="0000FF"/>
            <w:sz w:val="24"/>
            <w:szCs w:val="24"/>
          </w:rPr>
          <w:t>акт</w:t>
        </w:r>
      </w:hyperlink>
      <w:r w:rsidRPr="005F4465">
        <w:rPr>
          <w:rFonts w:ascii="Times New Roman" w:hAnsi="Times New Roman" w:cs="Times New Roman"/>
          <w:sz w:val="24"/>
          <w:szCs w:val="24"/>
        </w:rPr>
        <w:t xml:space="preserve"> проверки органом муниципального контроля соблюдения физическими лицами, не являющимися индивидуальными предпринимателями, требований федеральных законов, законов Новосибирской</w:t>
      </w:r>
      <w:proofErr w:type="gramEnd"/>
      <w:r w:rsidRPr="005F4465">
        <w:rPr>
          <w:rFonts w:ascii="Times New Roman" w:hAnsi="Times New Roman" w:cs="Times New Roman"/>
          <w:sz w:val="24"/>
          <w:szCs w:val="24"/>
        </w:rPr>
        <w:t xml:space="preserve">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по образцу согласно приложению 6 (далее - акт проверки физического лица).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3.3.9. Если для составления акта проверки юридического лица и индивидуального </w:t>
      </w:r>
      <w:proofErr w:type="gramStart"/>
      <w:r w:rsidRPr="005F4465">
        <w:rPr>
          <w:rFonts w:ascii="Times New Roman" w:hAnsi="Times New Roman" w:cs="Times New Roman"/>
          <w:sz w:val="24"/>
          <w:szCs w:val="24"/>
        </w:rPr>
        <w:t>предпринимателя</w:t>
      </w:r>
      <w:proofErr w:type="gramEnd"/>
      <w:r w:rsidRPr="005F4465">
        <w:rPr>
          <w:rFonts w:ascii="Times New Roman" w:hAnsi="Times New Roman" w:cs="Times New Roman"/>
          <w:sz w:val="24"/>
          <w:szCs w:val="24"/>
        </w:rPr>
        <w:t xml:space="preserve"> либо акта проверки физического лица необходимо получить заключения по результатам проведенных специальных расследований, экспертиз, акт проверки юридического лица и индивидуального предпринимателя либо акт проверки физического лица составляется в срок, не превышающий трех рабочих дней после завершения мероприятий по контролю.</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3.3.10. К акту проверки юридического лица и индивидуального предпринимателя либо акту проверки физического лица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3.3.11. </w:t>
      </w:r>
      <w:proofErr w:type="gramStart"/>
      <w:r w:rsidRPr="005F4465">
        <w:rPr>
          <w:rFonts w:ascii="Times New Roman" w:hAnsi="Times New Roman" w:cs="Times New Roman"/>
          <w:sz w:val="24"/>
          <w:szCs w:val="24"/>
        </w:rPr>
        <w:t xml:space="preserve">В день составления акта проверки юридического лица и индивидуального предпринимателя должностным лицом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результатам проведения проверки в журнале учета проверок, находящемся у юридических лиц и индивидуальных предпринимателей, производится запись о проведенной проверке, содержащая сведения о наименовании юридических лиц или фамилии, имени, отчестве индивидуальных предпринимателей, датах начала и окончания проведения проверки, времени ее проведения, правовых основаниях, целях, задачах</w:t>
      </w:r>
      <w:proofErr w:type="gramEnd"/>
      <w:r w:rsidRPr="005F4465">
        <w:rPr>
          <w:rFonts w:ascii="Times New Roman" w:hAnsi="Times New Roman" w:cs="Times New Roman"/>
          <w:sz w:val="24"/>
          <w:szCs w:val="24"/>
        </w:rPr>
        <w:t xml:space="preserve"> и </w:t>
      </w:r>
      <w:proofErr w:type="gramStart"/>
      <w:r w:rsidRPr="005F4465">
        <w:rPr>
          <w:rFonts w:ascii="Times New Roman" w:hAnsi="Times New Roman" w:cs="Times New Roman"/>
          <w:sz w:val="24"/>
          <w:szCs w:val="24"/>
        </w:rPr>
        <w:t>предмете</w:t>
      </w:r>
      <w:proofErr w:type="gramEnd"/>
      <w:r w:rsidRPr="005F4465">
        <w:rPr>
          <w:rFonts w:ascii="Times New Roman" w:hAnsi="Times New Roman" w:cs="Times New Roman"/>
          <w:sz w:val="24"/>
          <w:szCs w:val="24"/>
        </w:rPr>
        <w:t xml:space="preserve"> проверки, о выявленных нарушениях и выданных предписаниях, а также указываются фамилии, имена, отчества и должности должностных лиц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их подписи.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При отсутствии журнала учета проверок у юридических лиц и индивидуальных предпринимателей в акте проверки юридического лица и индивидуального предпринимателя делается соответствующая запись.</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3.3.12. Акт проверки юридического лица и индивидуального предпринимателя либо акт проверки физического лица вместе с прилагаемыми к нему документами и материалами регистрируется в </w:t>
      </w:r>
      <w:hyperlink w:anchor="Par1040" w:history="1">
        <w:r w:rsidRPr="005F4465">
          <w:rPr>
            <w:rFonts w:ascii="Times New Roman" w:hAnsi="Times New Roman" w:cs="Times New Roman"/>
            <w:color w:val="0000FF"/>
            <w:sz w:val="24"/>
            <w:szCs w:val="24"/>
          </w:rPr>
          <w:t>журнале</w:t>
        </w:r>
      </w:hyperlink>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 xml:space="preserve">регистрации актов проверок </w:t>
      </w:r>
      <w:r w:rsidRPr="005F4465">
        <w:rPr>
          <w:rFonts w:ascii="Times New Roman" w:hAnsi="Times New Roman" w:cs="Times New Roman"/>
          <w:bCs/>
          <w:sz w:val="24"/>
          <w:szCs w:val="24"/>
        </w:rPr>
        <w:t>администрации Новотроицкого сельсовета</w:t>
      </w:r>
      <w:proofErr w:type="gramEnd"/>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3.3.13. Один экземпляр акта проверки юридического лица и индивидуального предпринимателя либо акта проверки физического лица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юридического лица и индивидуального предпринимателя либо актом проверки физического лица он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3.3.14. </w:t>
      </w:r>
      <w:proofErr w:type="gramStart"/>
      <w:r w:rsidRPr="005F4465">
        <w:rPr>
          <w:rFonts w:ascii="Times New Roman" w:hAnsi="Times New Roman" w:cs="Times New Roman"/>
          <w:sz w:val="24"/>
          <w:szCs w:val="24"/>
        </w:rPr>
        <w:t xml:space="preserve">При отказе субъекта проверки (его уполномоченного представителя) от получения для ознакомления акта проверки юридического лица и индивидуального предпринимателя либо акта проверки физического лица на обоих экземплярах акта проверки должностные лица департамента делают надпись "от получения для </w:t>
      </w:r>
      <w:r w:rsidRPr="005F4465">
        <w:rPr>
          <w:rFonts w:ascii="Times New Roman" w:hAnsi="Times New Roman" w:cs="Times New Roman"/>
          <w:sz w:val="24"/>
          <w:szCs w:val="24"/>
        </w:rPr>
        <w:lastRenderedPageBreak/>
        <w:t>ознакомления с актом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3.3.15. Акт проверки юридического лица и индивидуального предпринимателя либо акт проверки физического лица считается полученным субъектом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с момента его вручения субъекту проверки под расписку;</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в день его получения субъектом проверки, если он направлен заказным почтовым отправлением с уведомлением о вручении.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3.3.16. В случае если для проведения внеплановой выездной проверки требуется согласование ее проведения с органом прокуратуры, копия акта проверки юридического лица и индивидуального предпринимателя в течение пяти рабочих дней со дня составления акта проверки юридического лица и индивидуального предпринимателя направляется в орган прокуратуры, которым принято решение о согласовании проведения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3.3.17. </w:t>
      </w:r>
      <w:proofErr w:type="gramStart"/>
      <w:r w:rsidRPr="005F4465">
        <w:rPr>
          <w:rFonts w:ascii="Times New Roman" w:hAnsi="Times New Roman" w:cs="Times New Roman"/>
          <w:sz w:val="24"/>
          <w:szCs w:val="24"/>
        </w:rPr>
        <w:t xml:space="preserve">Субъект проверки в случае несогласия с фактами, выводами, предложениями, изложенными в акте проверки юридического лица и индивидуального предпринимателя либо акте проверки физического лица, либо с выданным предписанием об устранении выявленных нарушений в течение 15 дней с даты получения акта проверки юридического лица и индивидуального предпринимателя либо акта проверки физического лица вправе представить в </w:t>
      </w:r>
      <w:r w:rsidRPr="005F4465">
        <w:rPr>
          <w:rFonts w:ascii="Times New Roman" w:hAnsi="Times New Roman" w:cs="Times New Roman"/>
          <w:bCs/>
          <w:sz w:val="24"/>
          <w:szCs w:val="24"/>
        </w:rPr>
        <w:t>администрацию Новотроицкого  сельсовета</w:t>
      </w:r>
      <w:r w:rsidRPr="005F4465">
        <w:rPr>
          <w:rFonts w:ascii="Times New Roman" w:hAnsi="Times New Roman" w:cs="Times New Roman"/>
          <w:sz w:val="24"/>
          <w:szCs w:val="24"/>
        </w:rPr>
        <w:t xml:space="preserve"> в письменной форме возражения</w:t>
      </w:r>
      <w:proofErr w:type="gramEnd"/>
      <w:r w:rsidRPr="005F4465">
        <w:rPr>
          <w:rFonts w:ascii="Times New Roman" w:hAnsi="Times New Roman" w:cs="Times New Roman"/>
          <w:sz w:val="24"/>
          <w:szCs w:val="24"/>
        </w:rPr>
        <w:t xml:space="preserve"> в отношении акта проверки юридического лица и индивидуального предпринимателя либо акта проверки физического лица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Pr="005F4465">
        <w:rPr>
          <w:rFonts w:ascii="Times New Roman" w:hAnsi="Times New Roman" w:cs="Times New Roman"/>
          <w:bCs/>
          <w:sz w:val="24"/>
          <w:szCs w:val="24"/>
        </w:rPr>
        <w:t>администрацию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3.3.18. Результатом исполнения административной процедуры по проведению проверки и составлению акта проверки является акт проверки юридического лица и индивидуального предпринимателя либо акт проверки физического лица и вручение (направление) его субъекту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3.3.19. Общий срок исполнения административной процедуры по проведению проверки и составлению акта проверки составляет 54 рабочих дня при условии, что срок проведения каждой проверки (документарной или выездной) не может превышать 20 рабочих дней.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 предприятия в год.</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2"/>
        <w:rPr>
          <w:rFonts w:ascii="Times New Roman" w:hAnsi="Times New Roman" w:cs="Times New Roman"/>
          <w:b/>
          <w:sz w:val="24"/>
          <w:szCs w:val="24"/>
        </w:rPr>
      </w:pPr>
      <w:r w:rsidRPr="005F4465">
        <w:rPr>
          <w:rFonts w:ascii="Times New Roman" w:hAnsi="Times New Roman" w:cs="Times New Roman"/>
          <w:b/>
          <w:sz w:val="24"/>
          <w:szCs w:val="24"/>
        </w:rPr>
        <w:t>3.4. Принятие мер при выявлении нарушений</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в деятельности субъекта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b/>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отражены выявленные нарушения субъектом проверки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3.4.2. В случае выявления при проведении проверки нарушений субъектом проверки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должностные лица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в пределах полномочий, предусмотренных законодательством </w:t>
      </w:r>
      <w:r w:rsidRPr="005F4465">
        <w:rPr>
          <w:rFonts w:ascii="Times New Roman" w:hAnsi="Times New Roman" w:cs="Times New Roman"/>
          <w:sz w:val="24"/>
          <w:szCs w:val="24"/>
        </w:rPr>
        <w:lastRenderedPageBreak/>
        <w:t xml:space="preserve">Российской Федерации, муниципальными правовыми актами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обязаны: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в день составления акта проверки юридического лица и индивидуального предпринимателя либо акта проверки физического лица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w:t>
      </w:r>
      <w:proofErr w:type="gramEnd"/>
      <w:r w:rsidRPr="005F4465">
        <w:rPr>
          <w:rFonts w:ascii="Times New Roman" w:hAnsi="Times New Roman" w:cs="Times New Roman"/>
          <w:sz w:val="24"/>
          <w:szCs w:val="24"/>
        </w:rPr>
        <w:t xml:space="preserve">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субъектов проверки, допустивших выявленные нарушения, к ответственности.</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3.4.3. О мерах, принятых для выполнения предписания, субъект проверки должен сообщить в </w:t>
      </w:r>
      <w:r w:rsidRPr="005F4465">
        <w:rPr>
          <w:rFonts w:ascii="Times New Roman" w:hAnsi="Times New Roman" w:cs="Times New Roman"/>
          <w:bCs/>
          <w:sz w:val="24"/>
          <w:szCs w:val="24"/>
        </w:rPr>
        <w:t>администрацию Новотроицкого сельсовета</w:t>
      </w:r>
      <w:r w:rsidRPr="005F4465">
        <w:rPr>
          <w:rFonts w:ascii="Times New Roman" w:hAnsi="Times New Roman" w:cs="Times New Roman"/>
          <w:sz w:val="24"/>
          <w:szCs w:val="24"/>
        </w:rPr>
        <w:t xml:space="preserve"> в установленный таким предписанием срок.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3.4.4. При непредставлении субъектом проверки в установленные сроки информации об устранении нарушений должностное лицо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рассматривает и устанавливает:</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3.4.5.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3.4.6. В течение пяти рабочих дней должностное лицо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3.4.7. </w:t>
      </w:r>
      <w:proofErr w:type="gramStart"/>
      <w:r w:rsidRPr="005F4465">
        <w:rPr>
          <w:rFonts w:ascii="Times New Roman" w:hAnsi="Times New Roman" w:cs="Times New Roman"/>
          <w:sz w:val="24"/>
          <w:szCs w:val="24"/>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требований федеральных законов, законов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по вопросам обеспечения сохранности автомобильных дорог местного значения и привлечению субъектов проверки, допустивших нарушения, к ответственности.</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3.4.8.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1"/>
        <w:rPr>
          <w:rFonts w:ascii="Times New Roman" w:hAnsi="Times New Roman" w:cs="Times New Roman"/>
          <w:b/>
          <w:sz w:val="24"/>
          <w:szCs w:val="24"/>
        </w:rPr>
      </w:pPr>
      <w:r w:rsidRPr="005F4465">
        <w:rPr>
          <w:rFonts w:ascii="Times New Roman" w:hAnsi="Times New Roman" w:cs="Times New Roman"/>
          <w:b/>
          <w:sz w:val="24"/>
          <w:szCs w:val="24"/>
        </w:rPr>
        <w:t xml:space="preserve">4. Порядок и формы </w:t>
      </w:r>
      <w:proofErr w:type="gramStart"/>
      <w:r w:rsidRPr="005F4465">
        <w:rPr>
          <w:rFonts w:ascii="Times New Roman" w:hAnsi="Times New Roman" w:cs="Times New Roman"/>
          <w:b/>
          <w:sz w:val="24"/>
          <w:szCs w:val="24"/>
        </w:rPr>
        <w:t>контроля за</w:t>
      </w:r>
      <w:proofErr w:type="gramEnd"/>
      <w:r w:rsidRPr="005F4465">
        <w:rPr>
          <w:rFonts w:ascii="Times New Roman" w:hAnsi="Times New Roman" w:cs="Times New Roman"/>
          <w:b/>
          <w:sz w:val="24"/>
          <w:szCs w:val="24"/>
        </w:rPr>
        <w:t xml:space="preserve"> осуществлением</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4.1. </w:t>
      </w:r>
      <w:proofErr w:type="gramStart"/>
      <w:r w:rsidRPr="005F4465">
        <w:rPr>
          <w:rFonts w:ascii="Times New Roman" w:hAnsi="Times New Roman" w:cs="Times New Roman"/>
          <w:sz w:val="24"/>
          <w:szCs w:val="24"/>
        </w:rPr>
        <w:t>Контроль за</w:t>
      </w:r>
      <w:proofErr w:type="gramEnd"/>
      <w:r w:rsidRPr="005F4465">
        <w:rPr>
          <w:rFonts w:ascii="Times New Roman" w:hAnsi="Times New Roman" w:cs="Times New Roman"/>
          <w:sz w:val="24"/>
          <w:szCs w:val="24"/>
        </w:rPr>
        <w:t xml:space="preserve"> осуществлением муниципального дорожного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w:t>
      </w:r>
      <w:r w:rsidRPr="005F4465">
        <w:rPr>
          <w:rFonts w:ascii="Times New Roman" w:hAnsi="Times New Roman" w:cs="Times New Roman"/>
          <w:bCs/>
          <w:sz w:val="24"/>
          <w:szCs w:val="24"/>
        </w:rPr>
        <w:t xml:space="preserve"> администрации Новотроицкого сельсовета</w:t>
      </w:r>
      <w:r w:rsidRPr="005F4465">
        <w:rPr>
          <w:rFonts w:ascii="Times New Roman" w:hAnsi="Times New Roman" w:cs="Times New Roman"/>
          <w:sz w:val="24"/>
          <w:szCs w:val="24"/>
        </w:rPr>
        <w:t xml:space="preserve"> и положений административного регламента и контроля полноты и качества осуществления 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4.2. Текущий контроль осуществляется главой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путем проведения ежедневного анализа соблюдения и исполнения специалистами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законодательства Российской Федерации, Новосибирской области, муниципальных правовых актов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и положений административного регламента.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4.3. Контроль полноты и качества осуществления муниципального дорожного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4.3.1. Для проведения проверки распоряжением главы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создается комиссия.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4.3.4. Результаты проверки оформляются в виде акта проверки, в котором указываются выявленные недостатки и предложения об их устранении.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Акт проверки подписывается всеми членами комиссии.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4.3.5. При выявлении нарушений по результатам проведения проверок виновные лица привлекаются к дисциплинарной ответственности.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4.4. Для осуществления </w:t>
      </w: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осуществлением муниципального дорожного контроля граждане, их объединения и организации имеют право направлять в </w:t>
      </w:r>
      <w:r w:rsidRPr="005F4465">
        <w:rPr>
          <w:rFonts w:ascii="Times New Roman" w:hAnsi="Times New Roman" w:cs="Times New Roman"/>
          <w:bCs/>
          <w:sz w:val="24"/>
          <w:szCs w:val="24"/>
        </w:rPr>
        <w:t>администрацию Новотроицкого сельсовета</w:t>
      </w:r>
      <w:r w:rsidRPr="005F4465">
        <w:rPr>
          <w:rFonts w:ascii="Times New Roman" w:hAnsi="Times New Roman" w:cs="Times New Roman"/>
          <w:sz w:val="24"/>
          <w:szCs w:val="24"/>
        </w:rPr>
        <w:t xml:space="preserve"> индивидуальные и коллективные обращения с предложениями и рекомендациями по совершенствованию качества и порядка осуществления муниципального дорожного контроля.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outlineLvl w:val="1"/>
        <w:rPr>
          <w:rFonts w:ascii="Times New Roman" w:hAnsi="Times New Roman" w:cs="Times New Roman"/>
          <w:b/>
          <w:sz w:val="24"/>
          <w:szCs w:val="24"/>
        </w:rPr>
      </w:pPr>
      <w:r w:rsidRPr="005F4465">
        <w:rPr>
          <w:rFonts w:ascii="Times New Roman" w:hAnsi="Times New Roman" w:cs="Times New Roman"/>
          <w:b/>
          <w:sz w:val="24"/>
          <w:szCs w:val="24"/>
        </w:rPr>
        <w:t>5. Досудебный (внесудебный) порядок обжалования решений</w:t>
      </w:r>
    </w:p>
    <w:p w:rsidR="005F4465" w:rsidRPr="005F4465" w:rsidRDefault="005F4465" w:rsidP="005F4465">
      <w:pPr>
        <w:autoSpaceDE w:val="0"/>
        <w:autoSpaceDN w:val="0"/>
        <w:adjustRightInd w:val="0"/>
        <w:spacing w:after="0" w:line="240" w:lineRule="auto"/>
        <w:jc w:val="center"/>
        <w:rPr>
          <w:rFonts w:ascii="Times New Roman" w:hAnsi="Times New Roman" w:cs="Times New Roman"/>
          <w:b/>
          <w:sz w:val="24"/>
          <w:szCs w:val="24"/>
        </w:rPr>
      </w:pPr>
      <w:r w:rsidRPr="005F4465">
        <w:rPr>
          <w:rFonts w:ascii="Times New Roman" w:hAnsi="Times New Roman" w:cs="Times New Roman"/>
          <w:b/>
          <w:sz w:val="24"/>
          <w:szCs w:val="24"/>
        </w:rPr>
        <w:t xml:space="preserve">и действий (бездействия) </w:t>
      </w:r>
      <w:r w:rsidRPr="005F4465">
        <w:rPr>
          <w:rFonts w:ascii="Times New Roman" w:hAnsi="Times New Roman" w:cs="Times New Roman"/>
          <w:b/>
          <w:bCs/>
          <w:sz w:val="24"/>
          <w:szCs w:val="24"/>
        </w:rPr>
        <w:t>администрации Новотроицкого сельсовета</w:t>
      </w:r>
      <w:r w:rsidRPr="005F4465">
        <w:rPr>
          <w:rFonts w:ascii="Times New Roman" w:hAnsi="Times New Roman" w:cs="Times New Roman"/>
          <w:b/>
          <w:sz w:val="24"/>
          <w:szCs w:val="24"/>
        </w:rPr>
        <w:t xml:space="preserve"> и ее должностных лиц</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b/>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5.1. Заявители вправе обжаловать решения, действия (бездействие)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должностных лиц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xml:space="preserve"> в досудебном (внесудебном) порядке.</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5.2.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w:t>
      </w:r>
      <w:r w:rsidRPr="005F4465">
        <w:rPr>
          <w:rFonts w:ascii="Times New Roman" w:hAnsi="Times New Roman" w:cs="Times New Roman"/>
          <w:bCs/>
          <w:sz w:val="24"/>
          <w:szCs w:val="24"/>
        </w:rPr>
        <w:t xml:space="preserve">администрации Новотроицкого сельсовета, </w:t>
      </w:r>
      <w:r w:rsidRPr="005F4465">
        <w:rPr>
          <w:rFonts w:ascii="Times New Roman" w:hAnsi="Times New Roman" w:cs="Times New Roman"/>
          <w:sz w:val="24"/>
          <w:szCs w:val="24"/>
        </w:rPr>
        <w:t xml:space="preserve"> должностных лиц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5.3. Требования к порядку подачи жалобы: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жалоба подается в письменной форме на бумажном носителе, в электронной форме в </w:t>
      </w:r>
      <w:proofErr w:type="spellStart"/>
      <w:r w:rsidRPr="005F4465">
        <w:rPr>
          <w:rFonts w:ascii="Times New Roman" w:hAnsi="Times New Roman" w:cs="Times New Roman"/>
          <w:sz w:val="24"/>
          <w:szCs w:val="24"/>
        </w:rPr>
        <w:t>Админитрацию</w:t>
      </w:r>
      <w:proofErr w:type="spellEnd"/>
      <w:r w:rsidRPr="005F4465">
        <w:rPr>
          <w:rFonts w:ascii="Times New Roman" w:hAnsi="Times New Roman" w:cs="Times New Roman"/>
          <w:sz w:val="24"/>
          <w:szCs w:val="24"/>
        </w:rPr>
        <w:t xml:space="preserve"> или устно в ходе проведения личного приема;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жалоба на решения, принятые </w:t>
      </w:r>
      <w:r w:rsidRPr="005F4465">
        <w:rPr>
          <w:rFonts w:ascii="Times New Roman" w:hAnsi="Times New Roman" w:cs="Times New Roman"/>
          <w:bCs/>
          <w:sz w:val="24"/>
          <w:szCs w:val="24"/>
        </w:rPr>
        <w:t>администрацией Новотроицкого сельсовета</w:t>
      </w:r>
      <w:r w:rsidRPr="005F4465">
        <w:rPr>
          <w:rFonts w:ascii="Times New Roman" w:hAnsi="Times New Roman" w:cs="Times New Roman"/>
          <w:sz w:val="24"/>
          <w:szCs w:val="24"/>
        </w:rPr>
        <w:t xml:space="preserve">, подается </w:t>
      </w:r>
      <w:r w:rsidRPr="005F4465">
        <w:rPr>
          <w:rFonts w:ascii="Times New Roman" w:hAnsi="Times New Roman" w:cs="Times New Roman"/>
          <w:bCs/>
          <w:sz w:val="24"/>
          <w:szCs w:val="24"/>
        </w:rPr>
        <w:t>главе администрации Новотроицкого сельсовета</w:t>
      </w:r>
      <w:r w:rsidRPr="005F4465">
        <w:rPr>
          <w:rFonts w:ascii="Times New Roman" w:hAnsi="Times New Roman" w:cs="Times New Roman"/>
          <w:sz w:val="24"/>
          <w:szCs w:val="24"/>
        </w:rPr>
        <w:t>;</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 xml:space="preserve">Жалоба может быть направлена по почте, с использованием информационно-телекоммуникационной сети Интернет, официального сайта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а также может быть принята при личном приеме заявителя.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5.4. Письменная жалоба должна содержать:</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наименование органа, осуществляющего муниципальный дорожный контроль;</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наименование должности, фамилию, имя, отчество должностного лица мэрии, решения, действия (бездействие) которого обжалуются;</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фамилию, имя, отчество (наименование) заявителя, подающего жалобу, его место жительства (место нахождения), почтовый адрес и (или) адрес электронной почты, по которому должен быть направлен ответ;</w:t>
      </w:r>
      <w:proofErr w:type="gramEnd"/>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сведения об обжалуемых решениях, действиях (бездействии);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доводы, на основании которых заявитель не согласен с решением, действием (бездействием);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подпись заявителя или его представителя (печать - при наличии) и дату.</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Заявителем могут быть представлены документы, подтверждающие его доводы, изложенные в жалобе, или их копии. В таком случае в жалобе приводится перечень прилагаемых к ней документов.</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5.5. Заявитель имеет право на получение информации и документов, необходимых для обоснования и рассмотрения жалобы.</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5.6. Жалоба заявителя регистрируется в день поступления и рассматривается в течение 30 дней со дня ее регистрации в Администрации Новотроицкого сельсовета.</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5.8.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5.9. Если текст жалобы в письменной форме не поддается прочтению, ответ на жалобу не </w:t>
      </w:r>
      <w:proofErr w:type="gramStart"/>
      <w:r w:rsidRPr="005F4465">
        <w:rPr>
          <w:rFonts w:ascii="Times New Roman" w:hAnsi="Times New Roman" w:cs="Times New Roman"/>
          <w:sz w:val="24"/>
          <w:szCs w:val="24"/>
        </w:rPr>
        <w:t>дается</w:t>
      </w:r>
      <w:proofErr w:type="gramEnd"/>
      <w:r w:rsidRPr="005F4465">
        <w:rPr>
          <w:rFonts w:ascii="Times New Roman" w:hAnsi="Times New Roman" w:cs="Times New Roman"/>
          <w:sz w:val="24"/>
          <w:szCs w:val="24"/>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пяти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Если в тексте жалобы содержатся </w:t>
      </w:r>
      <w:proofErr w:type="gramStart"/>
      <w:r w:rsidRPr="005F4465">
        <w:rPr>
          <w:rFonts w:ascii="Times New Roman" w:hAnsi="Times New Roman" w:cs="Times New Roman"/>
          <w:sz w:val="24"/>
          <w:szCs w:val="24"/>
        </w:rPr>
        <w:t>нецензурные</w:t>
      </w:r>
      <w:proofErr w:type="gramEnd"/>
      <w:r w:rsidRPr="005F4465">
        <w:rPr>
          <w:rFonts w:ascii="Times New Roman" w:hAnsi="Times New Roman" w:cs="Times New Roman"/>
          <w:sz w:val="24"/>
          <w:szCs w:val="24"/>
        </w:rPr>
        <w:t xml:space="preserve"> либо оскорбительные выражения, угрозы жизни, здоровью и имуществу должностного лица, а также членов его семьи, должностное лицо Администрации Новотроицкого сельсовета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F4465">
        <w:rPr>
          <w:rFonts w:ascii="Times New Roman" w:hAnsi="Times New Roman" w:cs="Times New Roman"/>
          <w:sz w:val="24"/>
          <w:szCs w:val="24"/>
        </w:rPr>
        <w:t xml:space="preserve">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w:t>
      </w:r>
      <w:r w:rsidRPr="005F4465">
        <w:rPr>
          <w:rFonts w:ascii="Times New Roman" w:hAnsi="Times New Roman" w:cs="Times New Roman"/>
          <w:bCs/>
          <w:sz w:val="24"/>
          <w:szCs w:val="24"/>
        </w:rPr>
        <w:t>администрации Новотроицкого сельсовета</w:t>
      </w:r>
      <w:r w:rsidRPr="005F4465">
        <w:rPr>
          <w:rFonts w:ascii="Times New Roman" w:hAnsi="Times New Roman" w:cs="Times New Roman"/>
          <w:sz w:val="24"/>
          <w:szCs w:val="24"/>
        </w:rPr>
        <w:t>, которому направлена жалоба, вправе принять решение о безосновательности очередной жалобы и прекращении переписки с заявителем по данному вопросу.</w:t>
      </w:r>
      <w:proofErr w:type="gramEnd"/>
      <w:r w:rsidRPr="005F4465">
        <w:rPr>
          <w:rFonts w:ascii="Times New Roman" w:hAnsi="Times New Roman" w:cs="Times New Roman"/>
          <w:sz w:val="24"/>
          <w:szCs w:val="24"/>
        </w:rPr>
        <w:t xml:space="preserve"> О данном решении уведомляется заявитель, направивший жалобу.</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lastRenderedPageBreak/>
        <w:t>Если в письменной жалобе не указаны фамилия (наименование) заявителя, направившего жалобу, почтовый адрес (адрес местонахождения), адрес электронной почты, по которому должен быть направлен ответ, ответ на жалобу не дается.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Если в тексте жалобы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708"/>
        <w:outlineLvl w:val="0"/>
        <w:rPr>
          <w:rFonts w:ascii="Times New Roman" w:hAnsi="Times New Roman" w:cs="Times New Roman"/>
          <w:b/>
          <w:sz w:val="24"/>
          <w:szCs w:val="24"/>
        </w:rPr>
      </w:pPr>
      <w:r w:rsidRPr="005F4465">
        <w:rPr>
          <w:rFonts w:ascii="Times New Roman" w:hAnsi="Times New Roman" w:cs="Times New Roman"/>
          <w:b/>
          <w:sz w:val="24"/>
          <w:szCs w:val="24"/>
        </w:rPr>
        <w:t>6. Единый реестр проверок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6.1. Каждой проверке в едином реестре проверок присваивается учетный номер, и для каждой записи указывается дата внесения ее в единый реестр проверок.</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1</w:t>
      </w:r>
    </w:p>
    <w:p w:rsidR="005F4465" w:rsidRPr="005F4465" w:rsidRDefault="005F4465" w:rsidP="005F4465">
      <w:pPr>
        <w:autoSpaceDE w:val="0"/>
        <w:autoSpaceDN w:val="0"/>
        <w:adjustRightInd w:val="0"/>
        <w:spacing w:after="0" w:line="240" w:lineRule="auto"/>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bookmarkStart w:id="6" w:name="Par321"/>
      <w:bookmarkEnd w:id="6"/>
      <w:r w:rsidRPr="005F4465">
        <w:rPr>
          <w:rFonts w:ascii="Times New Roman" w:hAnsi="Times New Roman" w:cs="Times New Roman"/>
          <w:sz w:val="24"/>
          <w:szCs w:val="24"/>
        </w:rPr>
        <w:t>БЛОК-СХЕМА</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 xml:space="preserve">осуществления муниципального </w:t>
      </w: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сохранности 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Подготовка и утверждение </w:t>
      </w:r>
      <w:proofErr w:type="gramStart"/>
      <w:r w:rsidRPr="005F4465">
        <w:rPr>
          <w:rFonts w:ascii="Times New Roman" w:hAnsi="Times New Roman" w:cs="Times New Roman"/>
          <w:sz w:val="24"/>
          <w:szCs w:val="24"/>
        </w:rPr>
        <w:t>ежегодных</w:t>
      </w:r>
      <w:proofErr w:type="gramEnd"/>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планов проведения плановых проверок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│Принятие</w:t>
      </w:r>
      <w:proofErr w:type="spellEnd"/>
      <w:r w:rsidRPr="005F4465">
        <w:rPr>
          <w:rFonts w:ascii="Times New Roman" w:hAnsi="Times New Roman" w:cs="Times New Roman"/>
          <w:sz w:val="24"/>
          <w:szCs w:val="24"/>
        </w:rPr>
        <w:t xml:space="preserve"> решения о проведении </w:t>
      </w:r>
      <w:proofErr w:type="spellStart"/>
      <w:r w:rsidRPr="005F4465">
        <w:rPr>
          <w:rFonts w:ascii="Times New Roman" w:hAnsi="Times New Roman" w:cs="Times New Roman"/>
          <w:sz w:val="24"/>
          <w:szCs w:val="24"/>
        </w:rPr>
        <w:t>проверки│</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 xml:space="preserve">            │  и подготовка к проведению проверки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распоряжение главы </w:t>
      </w:r>
      <w:proofErr w:type="spellStart"/>
      <w:r w:rsidRPr="005F4465">
        <w:rPr>
          <w:rFonts w:ascii="Times New Roman" w:hAnsi="Times New Roman" w:cs="Times New Roman"/>
          <w:sz w:val="24"/>
          <w:szCs w:val="24"/>
        </w:rPr>
        <w:t>администраци│</w:t>
      </w:r>
      <w:proofErr w:type="spellEnd"/>
      <w:r w:rsidRPr="005F4465">
        <w:rPr>
          <w:rFonts w:ascii="Times New Roman" w:hAnsi="Times New Roman" w:cs="Times New Roman"/>
          <w:sz w:val="24"/>
          <w:szCs w:val="24"/>
        </w:rPr>
        <w:t xml:space="preserve"> распоряжение главы администрации </w:t>
      </w:r>
    </w:p>
    <w:p w:rsidR="005F4465" w:rsidRPr="005F4465" w:rsidRDefault="005F4465" w:rsidP="005F4465">
      <w:pPr>
        <w:pStyle w:val="ConsPlusNonformat"/>
        <w:rPr>
          <w:rFonts w:ascii="Times New Roman" w:hAnsi="Times New Roman" w:cs="Times New Roman"/>
          <w:sz w:val="24"/>
          <w:szCs w:val="24"/>
        </w:rPr>
      </w:pPr>
      <w:proofErr w:type="spellStart"/>
      <w:r w:rsidRPr="005F4465">
        <w:rPr>
          <w:rFonts w:ascii="Times New Roman" w:hAnsi="Times New Roman" w:cs="Times New Roman"/>
          <w:sz w:val="24"/>
          <w:szCs w:val="24"/>
        </w:rPr>
        <w:t>│Новотроицкого</w:t>
      </w:r>
      <w:proofErr w:type="spellEnd"/>
      <w:r w:rsidRPr="005F4465">
        <w:rPr>
          <w:rFonts w:ascii="Times New Roman" w:hAnsi="Times New Roman" w:cs="Times New Roman"/>
          <w:sz w:val="24"/>
          <w:szCs w:val="24"/>
        </w:rPr>
        <w:t xml:space="preserve"> сельсовета  </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 xml:space="preserve">   │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Новотроицкого сельсовета  о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плановой проверки       │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внеплановой проверки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да ┌──────────────────────┐ нет</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┌──┤Согласование с </w:t>
      </w:r>
      <w:proofErr w:type="spellStart"/>
      <w:r w:rsidRPr="005F4465">
        <w:rPr>
          <w:rFonts w:ascii="Times New Roman" w:hAnsi="Times New Roman" w:cs="Times New Roman"/>
          <w:sz w:val="24"/>
          <w:szCs w:val="24"/>
        </w:rPr>
        <w:t>органом├───┐</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прокуратуры      │   </w:t>
      </w:r>
      <w:proofErr w:type="spellStart"/>
      <w:r w:rsidRPr="005F4465">
        <w:rPr>
          <w:rFonts w:ascii="Times New Roman" w:hAnsi="Times New Roman" w:cs="Times New Roman"/>
          <w:sz w:val="24"/>
          <w:szCs w:val="24"/>
        </w:rPr>
        <w:t>│</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└────&gt;│  Проведение проверки и   │   Подготовка распоряжения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│составление</w:t>
      </w:r>
      <w:proofErr w:type="spellEnd"/>
      <w:r w:rsidRPr="005F4465">
        <w:rPr>
          <w:rFonts w:ascii="Times New Roman" w:hAnsi="Times New Roman" w:cs="Times New Roman"/>
          <w:sz w:val="24"/>
          <w:szCs w:val="24"/>
        </w:rPr>
        <w:t xml:space="preserve"> акта проверки │   </w:t>
      </w:r>
      <w:proofErr w:type="spellStart"/>
      <w:r w:rsidRPr="005F4465">
        <w:rPr>
          <w:rFonts w:ascii="Times New Roman" w:hAnsi="Times New Roman" w:cs="Times New Roman"/>
          <w:sz w:val="24"/>
          <w:szCs w:val="24"/>
        </w:rPr>
        <w:t>│главы</w:t>
      </w:r>
      <w:proofErr w:type="spellEnd"/>
      <w:r w:rsidRPr="005F4465">
        <w:rPr>
          <w:rFonts w:ascii="Times New Roman" w:hAnsi="Times New Roman" w:cs="Times New Roman"/>
          <w:sz w:val="24"/>
          <w:szCs w:val="24"/>
        </w:rPr>
        <w:t xml:space="preserve"> администрации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                       </w:t>
      </w:r>
      <w:proofErr w:type="spellStart"/>
      <w:r w:rsidRPr="005F4465">
        <w:rPr>
          <w:rFonts w:ascii="Times New Roman" w:hAnsi="Times New Roman" w:cs="Times New Roman"/>
          <w:sz w:val="24"/>
          <w:szCs w:val="24"/>
        </w:rPr>
        <w:t>│</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                       </w:t>
      </w:r>
      <w:proofErr w:type="spellStart"/>
      <w:r w:rsidRPr="005F4465">
        <w:rPr>
          <w:rFonts w:ascii="Times New Roman" w:hAnsi="Times New Roman" w:cs="Times New Roman"/>
          <w:sz w:val="24"/>
          <w:szCs w:val="24"/>
        </w:rPr>
        <w:t>│</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об отмене распоряжения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│Принятие</w:t>
      </w:r>
      <w:proofErr w:type="spellEnd"/>
      <w:r w:rsidRPr="005F4465">
        <w:rPr>
          <w:rFonts w:ascii="Times New Roman" w:hAnsi="Times New Roman" w:cs="Times New Roman"/>
          <w:sz w:val="24"/>
          <w:szCs w:val="24"/>
        </w:rPr>
        <w:t xml:space="preserve"> мер при </w:t>
      </w:r>
      <w:proofErr w:type="spellStart"/>
      <w:r w:rsidRPr="005F4465">
        <w:rPr>
          <w:rFonts w:ascii="Times New Roman" w:hAnsi="Times New Roman" w:cs="Times New Roman"/>
          <w:sz w:val="24"/>
          <w:szCs w:val="24"/>
        </w:rPr>
        <w:t>выявлении│</w:t>
      </w:r>
      <w:proofErr w:type="spellEnd"/>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│проведении</w:t>
      </w:r>
      <w:proofErr w:type="spellEnd"/>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внеплановой</w:t>
      </w:r>
      <w:proofErr w:type="gramEnd"/>
      <w:r w:rsidRPr="005F4465">
        <w:rPr>
          <w:rFonts w:ascii="Times New Roman" w:hAnsi="Times New Roman" w:cs="Times New Roman"/>
          <w:sz w:val="24"/>
          <w:szCs w:val="24"/>
        </w:rPr>
        <w:t xml:space="preserve">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нарушений в деятельности │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проверки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субъекта проверки     │   </w:t>
      </w:r>
      <w:proofErr w:type="spellStart"/>
      <w:r w:rsidRPr="005F4465">
        <w:rPr>
          <w:rFonts w:ascii="Times New Roman" w:hAnsi="Times New Roman" w:cs="Times New Roman"/>
          <w:sz w:val="24"/>
          <w:szCs w:val="24"/>
        </w:rPr>
        <w:t>│</w:t>
      </w:r>
      <w:proofErr w:type="spellEnd"/>
      <w:r w:rsidRPr="005F4465">
        <w:rPr>
          <w:rFonts w:ascii="Times New Roman" w:hAnsi="Times New Roman" w:cs="Times New Roman"/>
          <w:sz w:val="24"/>
          <w:szCs w:val="24"/>
        </w:rPr>
        <w:t xml:space="preserve">                       </w:t>
      </w:r>
      <w:proofErr w:type="spellStart"/>
      <w:r w:rsidRPr="005F4465">
        <w:rPr>
          <w:rFonts w:ascii="Times New Roman" w:hAnsi="Times New Roman" w:cs="Times New Roman"/>
          <w:sz w:val="24"/>
          <w:szCs w:val="24"/>
        </w:rPr>
        <w:t>│</w:t>
      </w:r>
      <w:proofErr w:type="spell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   └───────────────────────┘</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2</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lastRenderedPageBreak/>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bookmarkStart w:id="7" w:name="Par437"/>
      <w:bookmarkEnd w:id="7"/>
      <w:r w:rsidRPr="005F4465">
        <w:rPr>
          <w:rFonts w:ascii="Times New Roman" w:hAnsi="Times New Roman" w:cs="Times New Roman"/>
          <w:sz w:val="24"/>
          <w:szCs w:val="24"/>
        </w:rPr>
        <w:t>ОБРАЗЕЦ</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ежегодного плана проведения плановых проверок соблюдения</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физическими лицами, не являющимися индивидуальными</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предпринимателями, требований федеральных законов, законов</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Новосибирской области, муниципальных правовых актов Новотроицкого сельсовета  по вопросам обеспечения сохранности</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автомобильных 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(наименование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УТВЕРЖДЕН</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(фамилия, инициалы и подпись руководителя)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от __________________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М.П.</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800"/>
        <w:gridCol w:w="900"/>
        <w:gridCol w:w="800"/>
        <w:gridCol w:w="700"/>
        <w:gridCol w:w="800"/>
        <w:gridCol w:w="1200"/>
        <w:gridCol w:w="800"/>
        <w:gridCol w:w="800"/>
        <w:gridCol w:w="1500"/>
      </w:tblGrid>
      <w:tr w:rsidR="005F4465" w:rsidRPr="005F4465" w:rsidTr="00E34CC1">
        <w:tblPrEx>
          <w:tblCellMar>
            <w:top w:w="0" w:type="dxa"/>
            <w:bottom w:w="0" w:type="dxa"/>
          </w:tblCellMar>
        </w:tblPrEx>
        <w:trPr>
          <w:trHeight w:val="800"/>
          <w:tblCellSpacing w:w="5" w:type="nil"/>
        </w:trPr>
        <w:tc>
          <w:tcPr>
            <w:tcW w:w="3200" w:type="dxa"/>
            <w:gridSpan w:val="4"/>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Характеристики       </w:t>
            </w:r>
            <w:r w:rsidRPr="005F4465">
              <w:br/>
              <w:t xml:space="preserve">   автомобильной дороги    </w:t>
            </w:r>
          </w:p>
        </w:tc>
        <w:tc>
          <w:tcPr>
            <w:tcW w:w="800" w:type="dxa"/>
            <w:vMerge w:val="restart"/>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Цель  </w:t>
            </w:r>
            <w:r w:rsidRPr="005F4465">
              <w:br/>
            </w:r>
            <w:proofErr w:type="spellStart"/>
            <w:r w:rsidRPr="005F4465">
              <w:t>пров</w:t>
            </w:r>
            <w:proofErr w:type="gramStart"/>
            <w:r w:rsidRPr="005F4465">
              <w:t>е</w:t>
            </w:r>
            <w:proofErr w:type="spellEnd"/>
            <w:r w:rsidRPr="005F4465">
              <w:t>-</w:t>
            </w:r>
            <w:proofErr w:type="gramEnd"/>
            <w:r w:rsidRPr="005F4465">
              <w:br/>
            </w:r>
            <w:proofErr w:type="spellStart"/>
            <w:r w:rsidRPr="005F4465">
              <w:t>дения</w:t>
            </w:r>
            <w:proofErr w:type="spellEnd"/>
            <w:r w:rsidRPr="005F4465">
              <w:t xml:space="preserve"> </w:t>
            </w:r>
            <w:r w:rsidRPr="005F4465">
              <w:br/>
              <w:t xml:space="preserve">про-  </w:t>
            </w:r>
            <w:r w:rsidRPr="005F4465">
              <w:br/>
              <w:t xml:space="preserve">верки </w:t>
            </w:r>
          </w:p>
        </w:tc>
        <w:tc>
          <w:tcPr>
            <w:tcW w:w="1200" w:type="dxa"/>
            <w:vMerge w:val="restart"/>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Основание </w:t>
            </w:r>
            <w:r w:rsidRPr="005F4465">
              <w:br/>
              <w:t>проведения</w:t>
            </w:r>
            <w:r w:rsidRPr="005F4465">
              <w:br/>
              <w:t xml:space="preserve"> проверки </w:t>
            </w:r>
          </w:p>
        </w:tc>
        <w:tc>
          <w:tcPr>
            <w:tcW w:w="1600" w:type="dxa"/>
            <w:gridSpan w:val="2"/>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Срок     </w:t>
            </w:r>
            <w:r w:rsidRPr="005F4465">
              <w:br/>
              <w:t xml:space="preserve"> проведения  </w:t>
            </w:r>
            <w:r w:rsidRPr="005F4465">
              <w:br/>
              <w:t xml:space="preserve">  плановой   </w:t>
            </w:r>
            <w:r w:rsidRPr="005F4465">
              <w:br/>
              <w:t xml:space="preserve">  проверки   </w:t>
            </w:r>
          </w:p>
        </w:tc>
        <w:tc>
          <w:tcPr>
            <w:tcW w:w="1500" w:type="dxa"/>
            <w:vMerge w:val="restart"/>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Форма        </w:t>
            </w:r>
            <w:r w:rsidRPr="005F4465">
              <w:br/>
              <w:t xml:space="preserve">проведения   </w:t>
            </w:r>
            <w:r w:rsidRPr="005F4465">
              <w:br/>
              <w:t>проверки (д</w:t>
            </w:r>
            <w:proofErr w:type="gramStart"/>
            <w:r w:rsidRPr="005F4465">
              <w:t>о-</w:t>
            </w:r>
            <w:proofErr w:type="gramEnd"/>
            <w:r w:rsidRPr="005F4465">
              <w:br/>
            </w:r>
            <w:proofErr w:type="spellStart"/>
            <w:r w:rsidRPr="005F4465">
              <w:t>кументарная</w:t>
            </w:r>
            <w:proofErr w:type="spellEnd"/>
            <w:r w:rsidRPr="005F4465">
              <w:t xml:space="preserve">, </w:t>
            </w:r>
            <w:r w:rsidRPr="005F4465">
              <w:br/>
              <w:t xml:space="preserve">выездная,    </w:t>
            </w:r>
            <w:r w:rsidRPr="005F4465">
              <w:br/>
              <w:t>документарная</w:t>
            </w:r>
            <w:r w:rsidRPr="005F4465">
              <w:br/>
              <w:t xml:space="preserve">и выездная)  </w:t>
            </w:r>
          </w:p>
        </w:tc>
      </w:tr>
      <w:tr w:rsidR="005F4465" w:rsidRPr="005F4465" w:rsidTr="00E34CC1">
        <w:tblPrEx>
          <w:tblCellMar>
            <w:top w:w="0" w:type="dxa"/>
            <w:bottom w:w="0" w:type="dxa"/>
          </w:tblCellMar>
        </w:tblPrEx>
        <w:trPr>
          <w:trHeight w:val="1120"/>
          <w:tblCellSpacing w:w="5" w:type="nil"/>
        </w:trPr>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мест</w:t>
            </w:r>
            <w:proofErr w:type="gramStart"/>
            <w:r w:rsidRPr="005F4465">
              <w:t>о-</w:t>
            </w:r>
            <w:proofErr w:type="gramEnd"/>
            <w:r w:rsidRPr="005F4465">
              <w:br/>
            </w:r>
            <w:proofErr w:type="spellStart"/>
            <w:r w:rsidRPr="005F4465">
              <w:t>нахож</w:t>
            </w:r>
            <w:proofErr w:type="spellEnd"/>
            <w:r w:rsidRPr="005F4465">
              <w:t>-</w:t>
            </w:r>
            <w:r w:rsidRPr="005F4465">
              <w:br/>
            </w:r>
            <w:proofErr w:type="spellStart"/>
            <w:r w:rsidRPr="005F4465">
              <w:t>дение</w:t>
            </w:r>
            <w:proofErr w:type="spellEnd"/>
            <w:r w:rsidRPr="005F4465">
              <w:t xml:space="preserve"> </w:t>
            </w:r>
          </w:p>
        </w:tc>
        <w:tc>
          <w:tcPr>
            <w:tcW w:w="900" w:type="dxa"/>
            <w:tcBorders>
              <w:left w:val="single" w:sz="4" w:space="0" w:color="auto"/>
              <w:bottom w:val="single" w:sz="4" w:space="0" w:color="auto"/>
              <w:right w:val="single" w:sz="4" w:space="0" w:color="auto"/>
            </w:tcBorders>
          </w:tcPr>
          <w:p w:rsidR="005F4465" w:rsidRPr="005F4465" w:rsidRDefault="005F4465" w:rsidP="005F4465">
            <w:pPr>
              <w:pStyle w:val="ConsPlusCell"/>
            </w:pPr>
            <w:proofErr w:type="spellStart"/>
            <w:r w:rsidRPr="005F4465">
              <w:t>идент</w:t>
            </w:r>
            <w:proofErr w:type="gramStart"/>
            <w:r w:rsidRPr="005F4465">
              <w:t>и</w:t>
            </w:r>
            <w:proofErr w:type="spellEnd"/>
            <w:r w:rsidRPr="005F4465">
              <w:t>-</w:t>
            </w:r>
            <w:proofErr w:type="gramEnd"/>
            <w:r w:rsidRPr="005F4465">
              <w:br/>
            </w:r>
            <w:proofErr w:type="spellStart"/>
            <w:r w:rsidRPr="005F4465">
              <w:t>фикаци</w:t>
            </w:r>
            <w:proofErr w:type="spellEnd"/>
            <w:r w:rsidRPr="005F4465">
              <w:t>-</w:t>
            </w:r>
            <w:r w:rsidRPr="005F4465">
              <w:br/>
            </w:r>
            <w:proofErr w:type="spellStart"/>
            <w:r w:rsidRPr="005F4465">
              <w:t>онный</w:t>
            </w:r>
            <w:proofErr w:type="spellEnd"/>
            <w:r w:rsidRPr="005F4465">
              <w:t xml:space="preserve">  </w:t>
            </w:r>
            <w:r w:rsidRPr="005F4465">
              <w:br/>
              <w:t xml:space="preserve">номер  </w:t>
            </w: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proofErr w:type="spellStart"/>
            <w:r w:rsidRPr="005F4465">
              <w:t>прот</w:t>
            </w:r>
            <w:proofErr w:type="gramStart"/>
            <w:r w:rsidRPr="005F4465">
              <w:t>я</w:t>
            </w:r>
            <w:proofErr w:type="spellEnd"/>
            <w:r w:rsidRPr="005F4465">
              <w:t>-</w:t>
            </w:r>
            <w:proofErr w:type="gramEnd"/>
            <w:r w:rsidRPr="005F4465">
              <w:br/>
              <w:t xml:space="preserve">жен-  </w:t>
            </w:r>
            <w:r w:rsidRPr="005F4465">
              <w:br/>
            </w:r>
            <w:proofErr w:type="spellStart"/>
            <w:r w:rsidRPr="005F4465">
              <w:t>ность</w:t>
            </w:r>
            <w:proofErr w:type="spellEnd"/>
            <w:r w:rsidRPr="005F4465">
              <w:t>,</w:t>
            </w:r>
            <w:r w:rsidRPr="005F4465">
              <w:br/>
              <w:t xml:space="preserve">км    </w:t>
            </w:r>
          </w:p>
        </w:tc>
        <w:tc>
          <w:tcPr>
            <w:tcW w:w="70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кат</w:t>
            </w:r>
            <w:proofErr w:type="gramStart"/>
            <w:r w:rsidRPr="005F4465">
              <w:t>е-</w:t>
            </w:r>
            <w:proofErr w:type="gramEnd"/>
            <w:r w:rsidRPr="005F4465">
              <w:br/>
            </w:r>
            <w:proofErr w:type="spellStart"/>
            <w:r w:rsidRPr="005F4465">
              <w:t>гория</w:t>
            </w:r>
            <w:proofErr w:type="spellEnd"/>
          </w:p>
        </w:tc>
        <w:tc>
          <w:tcPr>
            <w:tcW w:w="800" w:type="dxa"/>
            <w:vMerge/>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200" w:type="dxa"/>
            <w:vMerge/>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дата  </w:t>
            </w:r>
            <w:r w:rsidRPr="005F4465">
              <w:br/>
              <w:t>начала</w:t>
            </w:r>
            <w:r w:rsidRPr="005F4465">
              <w:br/>
            </w:r>
            <w:proofErr w:type="spellStart"/>
            <w:r w:rsidRPr="005F4465">
              <w:t>пров</w:t>
            </w:r>
            <w:proofErr w:type="gramStart"/>
            <w:r w:rsidRPr="005F4465">
              <w:t>е</w:t>
            </w:r>
            <w:proofErr w:type="spellEnd"/>
            <w:r w:rsidRPr="005F4465">
              <w:t>-</w:t>
            </w:r>
            <w:proofErr w:type="gramEnd"/>
            <w:r w:rsidRPr="005F4465">
              <w:br/>
            </w:r>
            <w:proofErr w:type="spellStart"/>
            <w:r w:rsidRPr="005F4465">
              <w:t>дения</w:t>
            </w:r>
            <w:proofErr w:type="spellEnd"/>
            <w:r w:rsidRPr="005F4465">
              <w:t xml:space="preserve"> </w:t>
            </w:r>
            <w:r w:rsidRPr="005F4465">
              <w:br/>
              <w:t xml:space="preserve">про-  </w:t>
            </w:r>
            <w:r w:rsidRPr="005F4465">
              <w:br/>
              <w:t xml:space="preserve">верки </w:t>
            </w: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дата  </w:t>
            </w:r>
            <w:r w:rsidRPr="005F4465">
              <w:br/>
              <w:t>око</w:t>
            </w:r>
            <w:proofErr w:type="gramStart"/>
            <w:r w:rsidRPr="005F4465">
              <w:t>н-</w:t>
            </w:r>
            <w:proofErr w:type="gramEnd"/>
            <w:r w:rsidRPr="005F4465">
              <w:t xml:space="preserve"> </w:t>
            </w:r>
            <w:r w:rsidRPr="005F4465">
              <w:br/>
            </w:r>
            <w:proofErr w:type="spellStart"/>
            <w:r w:rsidRPr="005F4465">
              <w:t>чания</w:t>
            </w:r>
            <w:proofErr w:type="spellEnd"/>
            <w:r w:rsidRPr="005F4465">
              <w:t xml:space="preserve"> </w:t>
            </w:r>
            <w:r w:rsidRPr="005F4465">
              <w:br/>
            </w:r>
            <w:proofErr w:type="spellStart"/>
            <w:r w:rsidRPr="005F4465">
              <w:t>прове</w:t>
            </w:r>
            <w:proofErr w:type="spellEnd"/>
            <w:r w:rsidRPr="005F4465">
              <w:t>-</w:t>
            </w:r>
            <w:r w:rsidRPr="005F4465">
              <w:br/>
            </w:r>
            <w:proofErr w:type="spellStart"/>
            <w:r w:rsidRPr="005F4465">
              <w:t>дения</w:t>
            </w:r>
            <w:proofErr w:type="spellEnd"/>
            <w:r w:rsidRPr="005F4465">
              <w:t xml:space="preserve"> </w:t>
            </w:r>
            <w:r w:rsidRPr="005F4465">
              <w:br/>
              <w:t xml:space="preserve">про-  </w:t>
            </w:r>
            <w:r w:rsidRPr="005F4465">
              <w:br/>
              <w:t xml:space="preserve">верки </w:t>
            </w:r>
          </w:p>
        </w:tc>
        <w:tc>
          <w:tcPr>
            <w:tcW w:w="1500" w:type="dxa"/>
            <w:vMerge/>
            <w:tcBorders>
              <w:left w:val="single" w:sz="4" w:space="0" w:color="auto"/>
              <w:bottom w:val="single" w:sz="4" w:space="0" w:color="auto"/>
              <w:right w:val="single" w:sz="4" w:space="0" w:color="auto"/>
            </w:tcBorders>
          </w:tcPr>
          <w:p w:rsidR="005F4465" w:rsidRPr="005F4465" w:rsidRDefault="005F4465" w:rsidP="005F4465">
            <w:pPr>
              <w:pStyle w:val="ConsPlusCell"/>
            </w:pPr>
          </w:p>
        </w:tc>
      </w:tr>
      <w:tr w:rsidR="005F4465" w:rsidRPr="005F4465" w:rsidTr="00E34CC1">
        <w:tblPrEx>
          <w:tblCellMar>
            <w:top w:w="0" w:type="dxa"/>
            <w:bottom w:w="0" w:type="dxa"/>
          </w:tblCellMar>
        </w:tblPrEx>
        <w:trPr>
          <w:tblCellSpacing w:w="5" w:type="nil"/>
        </w:trPr>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9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7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8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5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bl>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3</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(наименование органа государственного контроля (надзора) или органа муниципального контроля)</w:t>
      </w:r>
    </w:p>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b/>
          <w:bCs/>
          <w:sz w:val="24"/>
          <w:szCs w:val="24"/>
        </w:rPr>
        <w:t>РАСПОРЯЖЕНИЕ (ПРИКАЗ)</w:t>
      </w:r>
      <w:r w:rsidRPr="005F4465">
        <w:rPr>
          <w:rFonts w:ascii="Times New Roman" w:hAnsi="Times New Roman" w:cs="Times New Roman"/>
          <w:b/>
          <w:bCs/>
          <w:sz w:val="24"/>
          <w:szCs w:val="24"/>
        </w:rPr>
        <w:br/>
      </w:r>
      <w:r w:rsidRPr="005F4465">
        <w:rPr>
          <w:rFonts w:ascii="Times New Roman" w:hAnsi="Times New Roman" w:cs="Times New Roman"/>
          <w:sz w:val="24"/>
          <w:szCs w:val="24"/>
        </w:rPr>
        <w:t>органа муниципального контроля</w:t>
      </w:r>
    </w:p>
    <w:tbl>
      <w:tblPr>
        <w:tblW w:w="0" w:type="auto"/>
        <w:jc w:val="center"/>
        <w:tblLayout w:type="fixed"/>
        <w:tblCellMar>
          <w:left w:w="28" w:type="dxa"/>
          <w:right w:w="28" w:type="dxa"/>
        </w:tblCellMar>
        <w:tblLook w:val="04A0"/>
      </w:tblPr>
      <w:tblGrid>
        <w:gridCol w:w="1701"/>
        <w:gridCol w:w="6606"/>
        <w:gridCol w:w="1272"/>
      </w:tblGrid>
      <w:tr w:rsidR="005F4465" w:rsidRPr="005F4465" w:rsidTr="00E34CC1">
        <w:trPr>
          <w:jc w:val="center"/>
        </w:trPr>
        <w:tc>
          <w:tcPr>
            <w:tcW w:w="1701" w:type="dxa"/>
            <w:vAlign w:val="bottom"/>
            <w:hideMark/>
          </w:tcPr>
          <w:p w:rsidR="005F4465" w:rsidRPr="005F4465" w:rsidRDefault="005F4465" w:rsidP="005F4465">
            <w:pPr>
              <w:autoSpaceDE w:val="0"/>
              <w:autoSpaceDN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 проведении</w:t>
            </w:r>
          </w:p>
        </w:tc>
        <w:tc>
          <w:tcPr>
            <w:tcW w:w="6606"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1272"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проверки</w:t>
            </w:r>
          </w:p>
        </w:tc>
      </w:tr>
      <w:tr w:rsidR="005F4465" w:rsidRPr="005F4465" w:rsidTr="00E34CC1">
        <w:trPr>
          <w:jc w:val="center"/>
        </w:trPr>
        <w:tc>
          <w:tcPr>
            <w:tcW w:w="1701" w:type="dxa"/>
          </w:tcPr>
          <w:p w:rsidR="005F4465" w:rsidRPr="005F4465" w:rsidRDefault="005F4465" w:rsidP="005F4465">
            <w:pPr>
              <w:autoSpaceDE w:val="0"/>
              <w:autoSpaceDN w:val="0"/>
              <w:spacing w:after="0" w:line="240" w:lineRule="auto"/>
              <w:rPr>
                <w:rFonts w:ascii="Times New Roman" w:hAnsi="Times New Roman" w:cs="Times New Roman"/>
                <w:sz w:val="24"/>
                <w:szCs w:val="24"/>
              </w:rPr>
            </w:pPr>
          </w:p>
        </w:tc>
        <w:tc>
          <w:tcPr>
            <w:tcW w:w="6606" w:type="dxa"/>
            <w:hideMark/>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(плановой/внеплановой, документарной/выездной)</w:t>
            </w:r>
          </w:p>
        </w:tc>
        <w:tc>
          <w:tcPr>
            <w:tcW w:w="1272" w:type="dxa"/>
          </w:tcPr>
          <w:p w:rsidR="005F4465" w:rsidRPr="005F4465" w:rsidRDefault="005F4465" w:rsidP="005F4465">
            <w:pPr>
              <w:autoSpaceDE w:val="0"/>
              <w:autoSpaceDN w:val="0"/>
              <w:spacing w:after="0" w:line="240" w:lineRule="auto"/>
              <w:rPr>
                <w:rFonts w:ascii="Times New Roman" w:hAnsi="Times New Roman" w:cs="Times New Roman"/>
                <w:sz w:val="24"/>
                <w:szCs w:val="24"/>
              </w:rPr>
            </w:pPr>
          </w:p>
        </w:tc>
      </w:tr>
    </w:tbl>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4A0"/>
      </w:tblPr>
      <w:tblGrid>
        <w:gridCol w:w="510"/>
        <w:gridCol w:w="454"/>
        <w:gridCol w:w="255"/>
        <w:gridCol w:w="1361"/>
        <w:gridCol w:w="113"/>
        <w:gridCol w:w="737"/>
        <w:gridCol w:w="680"/>
        <w:gridCol w:w="678"/>
      </w:tblGrid>
      <w:tr w:rsidR="005F4465" w:rsidRPr="005F4465" w:rsidTr="00E34CC1">
        <w:trPr>
          <w:cantSplit/>
          <w:jc w:val="center"/>
        </w:trPr>
        <w:tc>
          <w:tcPr>
            <w:tcW w:w="510" w:type="dxa"/>
            <w:vAlign w:val="bottom"/>
            <w:hideMark/>
          </w:tcPr>
          <w:p w:rsidR="005F4465" w:rsidRPr="005F4465" w:rsidRDefault="005F4465" w:rsidP="005F4465">
            <w:pPr>
              <w:autoSpaceDE w:val="0"/>
              <w:autoSpaceDN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от “</w:t>
            </w:r>
          </w:p>
        </w:tc>
        <w:tc>
          <w:tcPr>
            <w:tcW w:w="454"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255"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w:t>
            </w:r>
          </w:p>
        </w:tc>
        <w:tc>
          <w:tcPr>
            <w:tcW w:w="1361"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113" w:type="dxa"/>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737"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680" w:type="dxa"/>
            <w:vAlign w:val="bottom"/>
            <w:hideMark/>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roofErr w:type="gramStart"/>
            <w:r w:rsidRPr="005F4465">
              <w:rPr>
                <w:rFonts w:ascii="Times New Roman" w:hAnsi="Times New Roman" w:cs="Times New Roman"/>
                <w:sz w:val="24"/>
                <w:szCs w:val="24"/>
              </w:rPr>
              <w:t>г</w:t>
            </w:r>
            <w:proofErr w:type="gramEnd"/>
            <w:r w:rsidRPr="005F4465">
              <w:rPr>
                <w:rFonts w:ascii="Times New Roman" w:hAnsi="Times New Roman" w:cs="Times New Roman"/>
                <w:sz w:val="24"/>
                <w:szCs w:val="24"/>
              </w:rPr>
              <w:t>. №</w:t>
            </w:r>
          </w:p>
        </w:tc>
        <w:tc>
          <w:tcPr>
            <w:tcW w:w="678"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r>
    </w:tbl>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1. Провести проверку в отношении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proofErr w:type="gramStart"/>
      <w:r w:rsidRPr="005F4465">
        <w:rPr>
          <w:rFonts w:ascii="Times New Roman" w:hAnsi="Times New Roman" w:cs="Times New Roman"/>
          <w:sz w:val="24"/>
          <w:szCs w:val="24"/>
        </w:rPr>
        <w:t>(наименование юридического лица, фамилия, имя, отчество (последнее – при наличии)</w:t>
      </w:r>
      <w:r w:rsidRPr="005F4465">
        <w:rPr>
          <w:rFonts w:ascii="Times New Roman" w:hAnsi="Times New Roman" w:cs="Times New Roman"/>
          <w:sz w:val="24"/>
          <w:szCs w:val="24"/>
        </w:rPr>
        <w:br/>
        <w:t>индивидуального предпринимателя)</w:t>
      </w:r>
      <w:proofErr w:type="gramEnd"/>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2. Место нахождения: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lastRenderedPageBreak/>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3. Назначить лицо</w:t>
      </w:r>
      <w:proofErr w:type="gramStart"/>
      <w:r w:rsidRPr="005F4465">
        <w:rPr>
          <w:rFonts w:ascii="Times New Roman" w:hAnsi="Times New Roman" w:cs="Times New Roman"/>
          <w:sz w:val="24"/>
          <w:szCs w:val="24"/>
        </w:rPr>
        <w:t>м(</w:t>
      </w:r>
      <w:proofErr w:type="spellStart"/>
      <w:proofErr w:type="gramEnd"/>
      <w:r w:rsidRPr="005F4465">
        <w:rPr>
          <w:rFonts w:ascii="Times New Roman" w:hAnsi="Times New Roman" w:cs="Times New Roman"/>
          <w:sz w:val="24"/>
          <w:szCs w:val="24"/>
        </w:rPr>
        <w:t>ами</w:t>
      </w:r>
      <w:proofErr w:type="spellEnd"/>
      <w:r w:rsidRPr="005F4465">
        <w:rPr>
          <w:rFonts w:ascii="Times New Roman" w:hAnsi="Times New Roman" w:cs="Times New Roman"/>
          <w:sz w:val="24"/>
          <w:szCs w:val="24"/>
        </w:rPr>
        <w:t xml:space="preserve">), уполномоченным(и) на проведение проверки: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(фамилия, имя, отчество (последнее – при наличии), должность должностного лица (должностных лиц), уполномоченног</w:t>
      </w:r>
      <w:proofErr w:type="gramStart"/>
      <w:r w:rsidRPr="005F4465">
        <w:rPr>
          <w:rFonts w:ascii="Times New Roman" w:hAnsi="Times New Roman" w:cs="Times New Roman"/>
          <w:sz w:val="24"/>
          <w:szCs w:val="24"/>
        </w:rPr>
        <w:t>о(</w:t>
      </w:r>
      <w:proofErr w:type="spellStart"/>
      <w:proofErr w:type="gramEnd"/>
      <w:r w:rsidRPr="005F4465">
        <w:rPr>
          <w:rFonts w:ascii="Times New Roman" w:hAnsi="Times New Roman" w:cs="Times New Roman"/>
          <w:sz w:val="24"/>
          <w:szCs w:val="24"/>
        </w:rPr>
        <w:t>ых</w:t>
      </w:r>
      <w:proofErr w:type="spellEnd"/>
      <w:r w:rsidRPr="005F4465">
        <w:rPr>
          <w:rFonts w:ascii="Times New Roman" w:hAnsi="Times New Roman" w:cs="Times New Roman"/>
          <w:sz w:val="24"/>
          <w:szCs w:val="24"/>
        </w:rPr>
        <w:t>) на проведение проверки)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(фамилия, имя, отчество (последнее – при наличии), должности привлекаемых к проведению проверки</w:t>
      </w:r>
      <w:r w:rsidRPr="005F4465">
        <w:rPr>
          <w:rFonts w:ascii="Times New Roman" w:hAnsi="Times New Roman" w:cs="Times New Roman"/>
          <w:sz w:val="24"/>
          <w:szCs w:val="24"/>
        </w:rPr>
        <w:br/>
        <w:t>экспертов и (или) наименование экспертной организации с указанием реквизитов свидетельства</w:t>
      </w:r>
      <w:r w:rsidRPr="005F4465">
        <w:rPr>
          <w:rFonts w:ascii="Times New Roman" w:hAnsi="Times New Roman" w:cs="Times New Roman"/>
          <w:sz w:val="24"/>
          <w:szCs w:val="24"/>
        </w:rPr>
        <w:br/>
        <w:t>об аккредитации и наименования органа по аккредитации, выдавшего свидетельство об аккредитации)</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5. Настоящая проверка проводится в рамках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(наименование вида (видов) государственного контроля (надзора), муниципального контроля, реестровы</w:t>
      </w:r>
      <w:proofErr w:type="gramStart"/>
      <w:r w:rsidRPr="005F4465">
        <w:rPr>
          <w:rFonts w:ascii="Times New Roman" w:hAnsi="Times New Roman" w:cs="Times New Roman"/>
          <w:sz w:val="24"/>
          <w:szCs w:val="24"/>
        </w:rPr>
        <w:t>й(</w:t>
      </w:r>
      <w:proofErr w:type="spellStart"/>
      <w:proofErr w:type="gramEnd"/>
      <w:r w:rsidRPr="005F4465">
        <w:rPr>
          <w:rFonts w:ascii="Times New Roman" w:hAnsi="Times New Roman" w:cs="Times New Roman"/>
          <w:sz w:val="24"/>
          <w:szCs w:val="24"/>
        </w:rPr>
        <w:t>ые</w:t>
      </w:r>
      <w:proofErr w:type="spellEnd"/>
      <w:r w:rsidRPr="005F4465">
        <w:rPr>
          <w:rFonts w:ascii="Times New Roman" w:hAnsi="Times New Roman" w:cs="Times New Roman"/>
          <w:sz w:val="24"/>
          <w:szCs w:val="24"/>
        </w:rPr>
        <w:t>) номер(а) функции(</w:t>
      </w:r>
      <w:proofErr w:type="spellStart"/>
      <w:r w:rsidRPr="005F4465">
        <w:rPr>
          <w:rFonts w:ascii="Times New Roman" w:hAnsi="Times New Roman" w:cs="Times New Roman"/>
          <w:sz w:val="24"/>
          <w:szCs w:val="24"/>
        </w:rPr>
        <w:t>й</w:t>
      </w:r>
      <w:proofErr w:type="spellEnd"/>
      <w:r w:rsidRPr="005F4465">
        <w:rPr>
          <w:rFonts w:ascii="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6. Установить, что:</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настоящая проверка проводится с целью: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При установлении целей проводимой проверки указывается следующая информация:</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а) в случае проведения плановой проверки: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ссылка на утвержденный ежегодный план проведения плановых проверок;</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б) в случае проведения внеплановой проверки: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xml:space="preserve">– реквизиты ранее выданного проверяемому лицу предписания об устранении выявленного нарушения, </w:t>
      </w:r>
      <w:proofErr w:type="gramStart"/>
      <w:r w:rsidRPr="005F4465">
        <w:rPr>
          <w:rFonts w:ascii="Times New Roman" w:hAnsi="Times New Roman" w:cs="Times New Roman"/>
          <w:sz w:val="24"/>
          <w:szCs w:val="24"/>
        </w:rPr>
        <w:t>срок</w:t>
      </w:r>
      <w:proofErr w:type="gramEnd"/>
      <w:r w:rsidRPr="005F4465">
        <w:rPr>
          <w:rFonts w:ascii="Times New Roman" w:hAnsi="Times New Roman" w:cs="Times New Roman"/>
          <w:sz w:val="24"/>
          <w:szCs w:val="24"/>
        </w:rPr>
        <w:t xml:space="preserve"> для исполнения которого истек;</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w:t>
      </w:r>
      <w:r w:rsidRPr="005F4465">
        <w:rPr>
          <w:rFonts w:ascii="Times New Roman" w:hAnsi="Times New Roman" w:cs="Times New Roman"/>
          <w:sz w:val="24"/>
          <w:szCs w:val="24"/>
        </w:rPr>
        <w:lastRenderedPageBreak/>
        <w:t>(согласования)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proofErr w:type="gramStart"/>
      <w:r w:rsidRPr="005F4465">
        <w:rPr>
          <w:rFonts w:ascii="Times New Roman" w:hAnsi="Times New Roman" w:cs="Times New Roman"/>
          <w:sz w:val="24"/>
          <w:szCs w:val="24"/>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5F4465">
        <w:rPr>
          <w:rFonts w:ascii="Times New Roman" w:hAnsi="Times New Roman" w:cs="Times New Roman"/>
          <w:sz w:val="24"/>
          <w:szCs w:val="24"/>
        </w:rPr>
        <w:t xml:space="preserve"> массовой информации;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xml:space="preserve">– сведения </w:t>
      </w:r>
      <w:proofErr w:type="gramStart"/>
      <w:r w:rsidRPr="005F4465">
        <w:rPr>
          <w:rFonts w:ascii="Times New Roman" w:hAnsi="Times New Roman" w:cs="Times New Roman"/>
          <w:sz w:val="24"/>
          <w:szCs w:val="24"/>
        </w:rPr>
        <w:t>о выявленных в ходе проведения мероприятия по контролю без взаимодействия с юридическими лицами</w:t>
      </w:r>
      <w:proofErr w:type="gramEnd"/>
      <w:r w:rsidRPr="005F4465">
        <w:rPr>
          <w:rFonts w:ascii="Times New Roman" w:hAnsi="Times New Roman" w:cs="Times New Roman"/>
          <w:sz w:val="24"/>
          <w:szCs w:val="24"/>
        </w:rPr>
        <w:t>, индивидуальными предпринимателями индикаторах риска нарушения обязательных требований;</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задачами настоящей проверки являются: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7. Предметом настоящей проверки является (отметить </w:t>
      </w:r>
      <w:proofErr w:type="gramStart"/>
      <w:r w:rsidRPr="005F4465">
        <w:rPr>
          <w:rFonts w:ascii="Times New Roman" w:hAnsi="Times New Roman" w:cs="Times New Roman"/>
          <w:sz w:val="24"/>
          <w:szCs w:val="24"/>
        </w:rPr>
        <w:t>нужное</w:t>
      </w:r>
      <w:proofErr w:type="gramEnd"/>
      <w:r w:rsidRPr="005F4465">
        <w:rPr>
          <w:rFonts w:ascii="Times New Roman" w:hAnsi="Times New Roman" w:cs="Times New Roman"/>
          <w:sz w:val="24"/>
          <w:szCs w:val="24"/>
        </w:rPr>
        <w:t>):</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соблюдение обязательных требований и (или) требований, установленных муниципальными правовыми актами;</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proofErr w:type="gramStart"/>
      <w:r w:rsidRPr="005F4465">
        <w:rPr>
          <w:rFonts w:ascii="Times New Roman" w:hAnsi="Times New Roman" w:cs="Times New Roman"/>
          <w:sz w:val="24"/>
          <w:szCs w:val="24"/>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w:t>
      </w:r>
      <w:r w:rsidRPr="005F4465">
        <w:rPr>
          <w:rFonts w:ascii="Times New Roman" w:hAnsi="Times New Roman" w:cs="Times New Roman"/>
          <w:sz w:val="24"/>
          <w:szCs w:val="24"/>
        </w:rPr>
        <w:lastRenderedPageBreak/>
        <w:t>разрешения (согласования) обязательным требованиям, а также данным об</w:t>
      </w:r>
      <w:proofErr w:type="gramEnd"/>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выполнение предписаний органов государственного контроля (надзора), органов муниципального контроля;</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проведение мероприятий:</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proofErr w:type="gramStart"/>
      <w:r w:rsidRPr="005F4465">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по обеспечению безопасности государства;</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по ликвидации последствий причинения такого вреда.</w:t>
      </w:r>
    </w:p>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8.</w:t>
      </w:r>
      <w:r w:rsidRPr="005F4465">
        <w:rPr>
          <w:rFonts w:ascii="Times New Roman" w:hAnsi="Times New Roman" w:cs="Times New Roman"/>
          <w:sz w:val="24"/>
          <w:szCs w:val="24"/>
          <w:lang w:val="en-US"/>
        </w:rPr>
        <w:t> </w:t>
      </w:r>
      <w:r w:rsidRPr="005F4465">
        <w:rPr>
          <w:rFonts w:ascii="Times New Roman" w:hAnsi="Times New Roman" w:cs="Times New Roman"/>
          <w:sz w:val="24"/>
          <w:szCs w:val="24"/>
        </w:rPr>
        <w:t xml:space="preserve">Срок проведения проверки: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tbl>
      <w:tblPr>
        <w:tblW w:w="0" w:type="auto"/>
        <w:tblInd w:w="567" w:type="dxa"/>
        <w:tblLayout w:type="fixed"/>
        <w:tblCellMar>
          <w:left w:w="28" w:type="dxa"/>
          <w:right w:w="28" w:type="dxa"/>
        </w:tblCellMar>
        <w:tblLook w:val="04A0"/>
      </w:tblPr>
      <w:tblGrid>
        <w:gridCol w:w="3969"/>
        <w:gridCol w:w="170"/>
        <w:gridCol w:w="454"/>
        <w:gridCol w:w="255"/>
        <w:gridCol w:w="1588"/>
        <w:gridCol w:w="397"/>
        <w:gridCol w:w="369"/>
        <w:gridCol w:w="764"/>
      </w:tblGrid>
      <w:tr w:rsidR="005F4465" w:rsidRPr="005F4465" w:rsidTr="00E34CC1">
        <w:tc>
          <w:tcPr>
            <w:tcW w:w="3969"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 xml:space="preserve">К проведению проверки приступить </w:t>
            </w:r>
            <w:proofErr w:type="gramStart"/>
            <w:r w:rsidRPr="005F4465">
              <w:rPr>
                <w:rFonts w:ascii="Times New Roman" w:hAnsi="Times New Roman" w:cs="Times New Roman"/>
                <w:sz w:val="24"/>
                <w:szCs w:val="24"/>
              </w:rPr>
              <w:t>с</w:t>
            </w:r>
            <w:proofErr w:type="gramEnd"/>
          </w:p>
        </w:tc>
        <w:tc>
          <w:tcPr>
            <w:tcW w:w="170" w:type="dxa"/>
            <w:vAlign w:val="bottom"/>
            <w:hideMark/>
          </w:tcPr>
          <w:p w:rsidR="005F4465" w:rsidRPr="005F4465" w:rsidRDefault="005F4465" w:rsidP="005F4465">
            <w:pPr>
              <w:autoSpaceDE w:val="0"/>
              <w:autoSpaceDN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255"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w:t>
            </w:r>
          </w:p>
        </w:tc>
        <w:tc>
          <w:tcPr>
            <w:tcW w:w="1588"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397" w:type="dxa"/>
            <w:vAlign w:val="bottom"/>
            <w:hideMark/>
          </w:tcPr>
          <w:p w:rsidR="005F4465" w:rsidRPr="005F4465" w:rsidRDefault="005F4465" w:rsidP="005F4465">
            <w:pPr>
              <w:autoSpaceDE w:val="0"/>
              <w:autoSpaceDN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rPr>
                <w:rFonts w:ascii="Times New Roman" w:hAnsi="Times New Roman" w:cs="Times New Roman"/>
                <w:sz w:val="24"/>
                <w:szCs w:val="24"/>
              </w:rPr>
            </w:pPr>
          </w:p>
        </w:tc>
        <w:tc>
          <w:tcPr>
            <w:tcW w:w="764"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года.</w:t>
            </w:r>
          </w:p>
        </w:tc>
      </w:tr>
    </w:tbl>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p>
    <w:tbl>
      <w:tblPr>
        <w:tblW w:w="0" w:type="auto"/>
        <w:tblInd w:w="567" w:type="dxa"/>
        <w:tblLayout w:type="fixed"/>
        <w:tblCellMar>
          <w:left w:w="28" w:type="dxa"/>
          <w:right w:w="28" w:type="dxa"/>
        </w:tblCellMar>
        <w:tblLook w:val="04A0"/>
      </w:tblPr>
      <w:tblGrid>
        <w:gridCol w:w="3232"/>
        <w:gridCol w:w="170"/>
        <w:gridCol w:w="454"/>
        <w:gridCol w:w="255"/>
        <w:gridCol w:w="1588"/>
        <w:gridCol w:w="397"/>
        <w:gridCol w:w="369"/>
        <w:gridCol w:w="764"/>
      </w:tblGrid>
      <w:tr w:rsidR="005F4465" w:rsidRPr="005F4465" w:rsidTr="00E34CC1">
        <w:tc>
          <w:tcPr>
            <w:tcW w:w="3232"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Проверку окончить не позднее</w:t>
            </w:r>
          </w:p>
        </w:tc>
        <w:tc>
          <w:tcPr>
            <w:tcW w:w="170" w:type="dxa"/>
            <w:vAlign w:val="bottom"/>
            <w:hideMark/>
          </w:tcPr>
          <w:p w:rsidR="005F4465" w:rsidRPr="005F4465" w:rsidRDefault="005F4465" w:rsidP="005F4465">
            <w:pPr>
              <w:autoSpaceDE w:val="0"/>
              <w:autoSpaceDN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255"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w:t>
            </w:r>
          </w:p>
        </w:tc>
        <w:tc>
          <w:tcPr>
            <w:tcW w:w="1588"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tc>
        <w:tc>
          <w:tcPr>
            <w:tcW w:w="397" w:type="dxa"/>
            <w:vAlign w:val="bottom"/>
            <w:hideMark/>
          </w:tcPr>
          <w:p w:rsidR="005F4465" w:rsidRPr="005F4465" w:rsidRDefault="005F4465" w:rsidP="005F4465">
            <w:pPr>
              <w:autoSpaceDE w:val="0"/>
              <w:autoSpaceDN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5F4465" w:rsidRPr="005F4465" w:rsidRDefault="005F4465" w:rsidP="005F4465">
            <w:pPr>
              <w:autoSpaceDE w:val="0"/>
              <w:autoSpaceDN w:val="0"/>
              <w:spacing w:after="0" w:line="240" w:lineRule="auto"/>
              <w:rPr>
                <w:rFonts w:ascii="Times New Roman" w:hAnsi="Times New Roman" w:cs="Times New Roman"/>
                <w:sz w:val="24"/>
                <w:szCs w:val="24"/>
              </w:rPr>
            </w:pPr>
          </w:p>
        </w:tc>
        <w:tc>
          <w:tcPr>
            <w:tcW w:w="764" w:type="dxa"/>
            <w:vAlign w:val="bottom"/>
            <w:hideMark/>
          </w:tcPr>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года.</w:t>
            </w:r>
          </w:p>
        </w:tc>
      </w:tr>
    </w:tbl>
    <w:p w:rsidR="005F4465" w:rsidRPr="005F4465" w:rsidRDefault="005F4465" w:rsidP="005F4465">
      <w:pPr>
        <w:autoSpaceDE w:val="0"/>
        <w:autoSpaceDN w:val="0"/>
        <w:spacing w:after="0" w:line="240" w:lineRule="auto"/>
        <w:ind w:firstLine="567"/>
        <w:rPr>
          <w:rFonts w:ascii="Times New Roman" w:hAnsi="Times New Roman" w:cs="Times New Roman"/>
          <w:sz w:val="24"/>
          <w:szCs w:val="24"/>
        </w:rPr>
      </w:pPr>
      <w:r w:rsidRPr="005F4465">
        <w:rPr>
          <w:rFonts w:ascii="Times New Roman" w:hAnsi="Times New Roman" w:cs="Times New Roman"/>
          <w:sz w:val="24"/>
          <w:szCs w:val="24"/>
        </w:rPr>
        <w:t xml:space="preserve">9. Правовые основания проведения проверки: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(ссылка на положения нормативного правового акта, в соответствии с которым осуществляется проверка)</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 xml:space="preserve">1)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 xml:space="preserve">2)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r w:rsidRPr="005F4465">
        <w:rPr>
          <w:rFonts w:ascii="Times New Roman" w:hAnsi="Times New Roman" w:cs="Times New Roman"/>
          <w:sz w:val="24"/>
          <w:szCs w:val="24"/>
        </w:rPr>
        <w:t xml:space="preserve">3)  </w:t>
      </w: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(с указанием наименований, номеров и дат их принятия)</w:t>
      </w:r>
    </w:p>
    <w:p w:rsidR="005F4465" w:rsidRPr="005F4465" w:rsidRDefault="005F4465" w:rsidP="005F4465">
      <w:pPr>
        <w:autoSpaceDE w:val="0"/>
        <w:autoSpaceDN w:val="0"/>
        <w:spacing w:after="0" w:line="240" w:lineRule="auto"/>
        <w:ind w:firstLine="567"/>
        <w:jc w:val="both"/>
        <w:rPr>
          <w:rFonts w:ascii="Times New Roman" w:hAnsi="Times New Roman" w:cs="Times New Roman"/>
          <w:sz w:val="24"/>
          <w:szCs w:val="24"/>
        </w:rPr>
      </w:pPr>
      <w:r w:rsidRPr="005F4465">
        <w:rPr>
          <w:rFonts w:ascii="Times New Roman" w:hAnsi="Times New Roman" w:cs="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keepNext/>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keepNext/>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5F4465" w:rsidRPr="005F4465" w:rsidRDefault="005F4465" w:rsidP="005F4465">
      <w:pPr>
        <w:autoSpaceDE w:val="0"/>
        <w:autoSpaceDN w:val="0"/>
        <w:spacing w:after="0" w:line="240" w:lineRule="auto"/>
        <w:jc w:val="center"/>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(подпись, заверенная печатью)</w:t>
      </w: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pBdr>
          <w:top w:val="single" w:sz="4" w:space="1" w:color="auto"/>
        </w:pBdr>
        <w:autoSpaceDE w:val="0"/>
        <w:autoSpaceDN w:val="0"/>
        <w:spacing w:after="0" w:line="240" w:lineRule="auto"/>
        <w:jc w:val="center"/>
        <w:rPr>
          <w:rFonts w:ascii="Times New Roman" w:hAnsi="Times New Roman" w:cs="Times New Roman"/>
          <w:sz w:val="24"/>
          <w:szCs w:val="24"/>
        </w:rPr>
      </w:pPr>
      <w:proofErr w:type="gramStart"/>
      <w:r w:rsidRPr="005F4465">
        <w:rPr>
          <w:rFonts w:ascii="Times New Roman" w:hAnsi="Times New Roman" w:cs="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5F4465" w:rsidRPr="005F4465" w:rsidRDefault="005F4465" w:rsidP="005F4465">
      <w:pPr>
        <w:autoSpaceDE w:val="0"/>
        <w:autoSpaceDN w:val="0"/>
        <w:spacing w:after="0" w:line="240" w:lineRule="auto"/>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4</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bookmarkStart w:id="8" w:name="Par607"/>
      <w:bookmarkEnd w:id="8"/>
      <w:r w:rsidRPr="005F4465">
        <w:rPr>
          <w:rFonts w:ascii="Times New Roman" w:hAnsi="Times New Roman" w:cs="Times New Roman"/>
          <w:sz w:val="24"/>
          <w:szCs w:val="24"/>
        </w:rPr>
        <w:t>ОБРАЗЕЦ РАСПОРЯЖЕННИЯ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(наименование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Распоряжение </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 проведении __________________________________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(плановой/внеплановой, документарной/выездной)</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соблюдения физическими лицами, не являющимися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индивидуальными предпринимателями, требований федеральных</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законов, законов Новосибирской области, муниципальных правовых</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актов администрации Новотроицкого сельсовета  по вопросам обеспечения сохранности автомобильных дорог местного значения</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от "____" ____________ 20___ г. N 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1. Провести проверку в отношении 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(Ф.И.О.)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2. Местонахождение и характеристика автомобильной дороги: 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(местонахождение, идентификационный номер, протяженность, категория)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3. Назначить лицо</w:t>
      </w:r>
      <w:proofErr w:type="gramStart"/>
      <w:r w:rsidRPr="005F4465">
        <w:rPr>
          <w:rFonts w:ascii="Times New Roman" w:hAnsi="Times New Roman" w:cs="Times New Roman"/>
          <w:sz w:val="24"/>
          <w:szCs w:val="24"/>
        </w:rPr>
        <w:t>м(</w:t>
      </w:r>
      <w:proofErr w:type="gramEnd"/>
      <w:r w:rsidRPr="005F4465">
        <w:rPr>
          <w:rFonts w:ascii="Times New Roman" w:hAnsi="Times New Roman" w:cs="Times New Roman"/>
          <w:sz w:val="24"/>
          <w:szCs w:val="24"/>
        </w:rPr>
        <w:t>ми), уполномоченным(ми) на проведение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(фамилия, имя, отчество (последнее - при наличии), должность должностного</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лица (должностных лиц), уполномоченног</w:t>
      </w:r>
      <w:proofErr w:type="gramStart"/>
      <w:r w:rsidRPr="005F4465">
        <w:rPr>
          <w:rFonts w:ascii="Times New Roman" w:hAnsi="Times New Roman" w:cs="Times New Roman"/>
          <w:sz w:val="24"/>
          <w:szCs w:val="24"/>
        </w:rPr>
        <w:t>о(</w:t>
      </w:r>
      <w:proofErr w:type="spellStart"/>
      <w:proofErr w:type="gramEnd"/>
      <w:r w:rsidRPr="005F4465">
        <w:rPr>
          <w:rFonts w:ascii="Times New Roman" w:hAnsi="Times New Roman" w:cs="Times New Roman"/>
          <w:sz w:val="24"/>
          <w:szCs w:val="24"/>
        </w:rPr>
        <w:t>ых</w:t>
      </w:r>
      <w:proofErr w:type="spellEnd"/>
      <w:r w:rsidRPr="005F4465">
        <w:rPr>
          <w:rFonts w:ascii="Times New Roman" w:hAnsi="Times New Roman" w:cs="Times New Roman"/>
          <w:sz w:val="24"/>
          <w:szCs w:val="24"/>
        </w:rPr>
        <w:t>) на проведение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4.  Привлечь к проведению проверки в качестве экспертов, представителей</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экспертных организаций следующих лиц: _____________________________________</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lastRenderedPageBreak/>
        <w:t>___________________________________________________________________________</w:t>
      </w:r>
      <w:proofErr w:type="gramEnd"/>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(фамилия, имя, отчество (последнее - при наличии), должности привлекаемых к</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проведению проверки экспертов и (или) наименование экспертной организации </w:t>
      </w:r>
      <w:proofErr w:type="gramStart"/>
      <w:r w:rsidRPr="005F4465">
        <w:rPr>
          <w:rFonts w:ascii="Times New Roman" w:hAnsi="Times New Roman" w:cs="Times New Roman"/>
          <w:sz w:val="24"/>
          <w:szCs w:val="24"/>
        </w:rPr>
        <w:t>с</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указанием реквизитов свидетельства об аккредитации и наименования органа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аккредитации, </w:t>
      </w:r>
      <w:proofErr w:type="gramStart"/>
      <w:r w:rsidRPr="005F4465">
        <w:rPr>
          <w:rFonts w:ascii="Times New Roman" w:hAnsi="Times New Roman" w:cs="Times New Roman"/>
          <w:sz w:val="24"/>
          <w:szCs w:val="24"/>
        </w:rPr>
        <w:t>выдавшего</w:t>
      </w:r>
      <w:proofErr w:type="gramEnd"/>
      <w:r w:rsidRPr="005F4465">
        <w:rPr>
          <w:rFonts w:ascii="Times New Roman" w:hAnsi="Times New Roman" w:cs="Times New Roman"/>
          <w:sz w:val="24"/>
          <w:szCs w:val="24"/>
        </w:rPr>
        <w:t xml:space="preserve"> свидетельство об аккредитации)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5. Установить, что: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настоящая проверка проводится с целью: 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   установлении  целей  проводимой  проверки  указывается  </w:t>
      </w:r>
      <w:proofErr w:type="gramStart"/>
      <w:r w:rsidRPr="005F4465">
        <w:rPr>
          <w:rFonts w:ascii="Times New Roman" w:hAnsi="Times New Roman" w:cs="Times New Roman"/>
          <w:sz w:val="24"/>
          <w:szCs w:val="24"/>
        </w:rPr>
        <w:t>следующая</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информация: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 случае проведения плановой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ссылка на утвержденный ежегодный план проведения плановых проверок;</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 случае проведения внеплановой выездной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реквизиты ранее выданного  проверяемому  лицу предписания об устранении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выявленного нарушения, </w:t>
      </w:r>
      <w:proofErr w:type="gramStart"/>
      <w:r w:rsidRPr="005F4465">
        <w:rPr>
          <w:rFonts w:ascii="Times New Roman" w:hAnsi="Times New Roman" w:cs="Times New Roman"/>
          <w:sz w:val="24"/>
          <w:szCs w:val="24"/>
        </w:rPr>
        <w:t>срок</w:t>
      </w:r>
      <w:proofErr w:type="gramEnd"/>
      <w:r w:rsidRPr="005F4465">
        <w:rPr>
          <w:rFonts w:ascii="Times New Roman" w:hAnsi="Times New Roman" w:cs="Times New Roman"/>
          <w:sz w:val="24"/>
          <w:szCs w:val="24"/>
        </w:rPr>
        <w:t xml:space="preserve"> для исполнения которого истек;</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реквизиты    обращений    и   заявлений   граждан,   юридических   лиц,</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индивидуальных  предпринимателей,  поступивших  в  органы  </w:t>
      </w:r>
      <w:proofErr w:type="gramStart"/>
      <w:r w:rsidRPr="005F4465">
        <w:rPr>
          <w:rFonts w:ascii="Times New Roman" w:hAnsi="Times New Roman" w:cs="Times New Roman"/>
          <w:sz w:val="24"/>
          <w:szCs w:val="24"/>
        </w:rPr>
        <w:t>государственного</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контроля (надзора), органы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реквизиты  приказа  (распоряжения) руководителя органа государственного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контроля  (надзора),  изданного  в  соответствии  с  поручениями Президента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Российской Федерации, Правительства Российской Федерации;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задачами настоящей проверки являются: 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6. Предметом настоящей проверки является (отметить </w:t>
      </w:r>
      <w:proofErr w:type="gramStart"/>
      <w:r w:rsidRPr="005F4465">
        <w:rPr>
          <w:rFonts w:ascii="Times New Roman" w:hAnsi="Times New Roman" w:cs="Times New Roman"/>
          <w:sz w:val="24"/>
          <w:szCs w:val="24"/>
        </w:rPr>
        <w:t>нужное</w:t>
      </w:r>
      <w:proofErr w:type="gramEnd"/>
      <w:r w:rsidRPr="005F4465">
        <w:rPr>
          <w:rFonts w:ascii="Times New Roman" w:hAnsi="Times New Roman" w:cs="Times New Roman"/>
          <w:sz w:val="24"/>
          <w:szCs w:val="24"/>
        </w:rPr>
        <w:t>):</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соблюдение   обязательных   требований  или  требований,  установленных</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муниципальными правовыми актами;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выполнение  предписаний  органов  государственного  контроля (надзора),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органов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проведение мероприятий:</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предотвращению  причинения  вреда  жизни,  здоровью  граждан, вреда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животным, растениям, окружающей среде;</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предупреждению  возникновения  чрезвычайных  ситуаций  природного 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техногенного характера;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ликвидации последствий причинения такого вреда.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7. Срок проведения проверки: 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К проведению проверки приступить с "____" 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Проверку окончить не позднее "____" 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8. Правовые основания проведения проверки: 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(ссылка на положение нормативного правового акта, в соответствии с которым</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осуществляется проверка; ссылка на положения (нормативных) правовых актов,</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устанавливающих</w:t>
      </w:r>
      <w:proofErr w:type="gramEnd"/>
      <w:r w:rsidRPr="005F4465">
        <w:rPr>
          <w:rFonts w:ascii="Times New Roman" w:hAnsi="Times New Roman" w:cs="Times New Roman"/>
          <w:sz w:val="24"/>
          <w:szCs w:val="24"/>
        </w:rPr>
        <w:t xml:space="preserve"> требования, которые являются предметом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9.  В  процессе  проверки  провести  следующие мероприятия по контролю,</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необходимые для достижения целей и задач проведения проверки: 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10.    Перечень    административных    регламентов   по   осуществлению</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государственного  контроля (надзора), осуществлению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(при их наличии): 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указанием наименований, номеров и дат их принятия)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   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 xml:space="preserve">        </w:t>
      </w:r>
      <w:proofErr w:type="gramStart"/>
      <w:r w:rsidRPr="005F4465">
        <w:rPr>
          <w:rFonts w:ascii="Times New Roman" w:hAnsi="Times New Roman" w:cs="Times New Roman"/>
          <w:sz w:val="24"/>
          <w:szCs w:val="24"/>
        </w:rPr>
        <w:t>(должность, фамилия, инициалы         (подпись, заверенная печатью)</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руководителя, заместителя руководителя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издавшего</w:t>
      </w:r>
      <w:proofErr w:type="gramEnd"/>
      <w:r w:rsidRPr="005F4465">
        <w:rPr>
          <w:rFonts w:ascii="Times New Roman" w:hAnsi="Times New Roman" w:cs="Times New Roman"/>
          <w:sz w:val="24"/>
          <w:szCs w:val="24"/>
        </w:rPr>
        <w:t xml:space="preserve"> приказ о проведении проверки)</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(фамилия, имя, отчество (последнее - при наличии) и должность</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должностного лица, непосредственно подготовившего проект приказа,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контактный телефон, электронный адрес (при наличии)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5</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 xml:space="preserve">               (наименование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                       "____" 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(место составления акта)                         (дата составления акта)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(время составления акта)</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bookmarkStart w:id="9" w:name="Par792"/>
      <w:bookmarkEnd w:id="9"/>
      <w:r w:rsidRPr="005F4465">
        <w:rPr>
          <w:rFonts w:ascii="Times New Roman" w:hAnsi="Times New Roman" w:cs="Times New Roman"/>
          <w:sz w:val="24"/>
          <w:szCs w:val="24"/>
        </w:rPr>
        <w:t xml:space="preserve">                               АКТ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органом муниципального контроля юридического лица,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индивидуального предпринимателя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N 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адресу/адресам: 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(место проведения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 основании: 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(вид документа с указанием реквизитов (номер, дата))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была проведена ______________________________________ проверка в отношении: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(плановая/внеплановая, документарная/выездная)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(наименование юридического лица, фамилия, имя, отчество</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(последнее - при наличии)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индивидуального предпринимателя)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Дата и время проведения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 ___ 20__ г. с __ час</w:t>
      </w:r>
      <w:proofErr w:type="gramStart"/>
      <w:r w:rsidRPr="005F4465">
        <w:rPr>
          <w:rFonts w:ascii="Times New Roman" w:hAnsi="Times New Roman" w:cs="Times New Roman"/>
          <w:sz w:val="24"/>
          <w:szCs w:val="24"/>
        </w:rPr>
        <w:t>.</w:t>
      </w:r>
      <w:proofErr w:type="gramEnd"/>
      <w:r w:rsidRPr="005F4465">
        <w:rPr>
          <w:rFonts w:ascii="Times New Roman" w:hAnsi="Times New Roman" w:cs="Times New Roman"/>
          <w:sz w:val="24"/>
          <w:szCs w:val="24"/>
        </w:rPr>
        <w:t xml:space="preserve"> __ </w:t>
      </w:r>
      <w:proofErr w:type="gramStart"/>
      <w:r w:rsidRPr="005F4465">
        <w:rPr>
          <w:rFonts w:ascii="Times New Roman" w:hAnsi="Times New Roman" w:cs="Times New Roman"/>
          <w:sz w:val="24"/>
          <w:szCs w:val="24"/>
        </w:rPr>
        <w:t>м</w:t>
      </w:r>
      <w:proofErr w:type="gramEnd"/>
      <w:r w:rsidRPr="005F4465">
        <w:rPr>
          <w:rFonts w:ascii="Times New Roman" w:hAnsi="Times New Roman" w:cs="Times New Roman"/>
          <w:sz w:val="24"/>
          <w:szCs w:val="24"/>
        </w:rPr>
        <w:t>ин. до __ час. __ мин. Продолжительность 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 ___ 20__ г. с __ час</w:t>
      </w:r>
      <w:proofErr w:type="gramStart"/>
      <w:r w:rsidRPr="005F4465">
        <w:rPr>
          <w:rFonts w:ascii="Times New Roman" w:hAnsi="Times New Roman" w:cs="Times New Roman"/>
          <w:sz w:val="24"/>
          <w:szCs w:val="24"/>
        </w:rPr>
        <w:t>.</w:t>
      </w:r>
      <w:proofErr w:type="gramEnd"/>
      <w:r w:rsidRPr="005F4465">
        <w:rPr>
          <w:rFonts w:ascii="Times New Roman" w:hAnsi="Times New Roman" w:cs="Times New Roman"/>
          <w:sz w:val="24"/>
          <w:szCs w:val="24"/>
        </w:rPr>
        <w:t xml:space="preserve"> __ </w:t>
      </w:r>
      <w:proofErr w:type="gramStart"/>
      <w:r w:rsidRPr="005F4465">
        <w:rPr>
          <w:rFonts w:ascii="Times New Roman" w:hAnsi="Times New Roman" w:cs="Times New Roman"/>
          <w:sz w:val="24"/>
          <w:szCs w:val="24"/>
        </w:rPr>
        <w:t>м</w:t>
      </w:r>
      <w:proofErr w:type="gramEnd"/>
      <w:r w:rsidRPr="005F4465">
        <w:rPr>
          <w:rFonts w:ascii="Times New Roman" w:hAnsi="Times New Roman" w:cs="Times New Roman"/>
          <w:sz w:val="24"/>
          <w:szCs w:val="24"/>
        </w:rPr>
        <w:t>ин. до __ час. __ мин. Продолжительность 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(заполняется в случае проведения проверок филиалов, представительств,</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обособленных структурных подразделений юридического лица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или при осуществлении деятельности </w:t>
      </w:r>
      <w:proofErr w:type="gramStart"/>
      <w:r w:rsidRPr="005F4465">
        <w:rPr>
          <w:rFonts w:ascii="Times New Roman" w:hAnsi="Times New Roman" w:cs="Times New Roman"/>
          <w:sz w:val="24"/>
          <w:szCs w:val="24"/>
        </w:rPr>
        <w:t>индивидуального</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предпринимателя по нескольким адресам)</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Общая продолжительность проверки: 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(рабочих дней/часов)</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Акт составлен: 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(наименование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копией распоряжения/приказа о проведении проверки ознакомле</w:t>
      </w:r>
      <w:proofErr w:type="gramStart"/>
      <w:r w:rsidRPr="005F4465">
        <w:rPr>
          <w:rFonts w:ascii="Times New Roman" w:hAnsi="Times New Roman" w:cs="Times New Roman"/>
          <w:sz w:val="24"/>
          <w:szCs w:val="24"/>
        </w:rPr>
        <w:t>н(</w:t>
      </w:r>
      <w:proofErr w:type="spellStart"/>
      <w:proofErr w:type="gramEnd"/>
      <w:r w:rsidRPr="005F4465">
        <w:rPr>
          <w:rFonts w:ascii="Times New Roman" w:hAnsi="Times New Roman" w:cs="Times New Roman"/>
          <w:sz w:val="24"/>
          <w:szCs w:val="24"/>
        </w:rPr>
        <w:t>ы</w:t>
      </w:r>
      <w:proofErr w:type="spellEnd"/>
      <w:r w:rsidRPr="005F4465">
        <w:rPr>
          <w:rFonts w:ascii="Times New Roman" w:hAnsi="Times New Roman" w:cs="Times New Roman"/>
          <w:sz w:val="24"/>
          <w:szCs w:val="24"/>
        </w:rPr>
        <w:t>): 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(заполняется при проведении выездной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(фамилии, инициалы, подпись, дата, время)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Дата  и  номер  решения  прокурора  (его  заместителя)  о  согласовании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проведения проверки: 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(заполняется в случае необходимости согласования</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проверки с органами прокуратуры)</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а), проводившее(</w:t>
      </w:r>
      <w:proofErr w:type="spellStart"/>
      <w:r w:rsidRPr="005F4465">
        <w:rPr>
          <w:rFonts w:ascii="Times New Roman" w:hAnsi="Times New Roman" w:cs="Times New Roman"/>
          <w:sz w:val="24"/>
          <w:szCs w:val="24"/>
        </w:rPr>
        <w:t>ие</w:t>
      </w:r>
      <w:proofErr w:type="spellEnd"/>
      <w:r w:rsidRPr="005F4465">
        <w:rPr>
          <w:rFonts w:ascii="Times New Roman" w:hAnsi="Times New Roman" w:cs="Times New Roman"/>
          <w:sz w:val="24"/>
          <w:szCs w:val="24"/>
        </w:rPr>
        <w:t>) проверку: 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(фамилия, имя, отчество (последнее - при наличии), должность должностного</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лица (должностных лиц), проводившег</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их) проверку; в случае привлечения к</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участию в проверке экспертов, экспертных организаций указываются фамилии,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имена, отчества (последнее - при наличии), должности экспертов и/или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наименования экспертных организаций с указанием реквизитов</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свидетельства об аккредитации и наименование органа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аккредитации, </w:t>
      </w:r>
      <w:proofErr w:type="gramStart"/>
      <w:r w:rsidRPr="005F4465">
        <w:rPr>
          <w:rFonts w:ascii="Times New Roman" w:hAnsi="Times New Roman" w:cs="Times New Roman"/>
          <w:sz w:val="24"/>
          <w:szCs w:val="24"/>
        </w:rPr>
        <w:t>выдавшего</w:t>
      </w:r>
      <w:proofErr w:type="gramEnd"/>
      <w:r w:rsidRPr="005F4465">
        <w:rPr>
          <w:rFonts w:ascii="Times New Roman" w:hAnsi="Times New Roman" w:cs="Times New Roman"/>
          <w:sz w:val="24"/>
          <w:szCs w:val="24"/>
        </w:rPr>
        <w:t xml:space="preserve"> свидетельство)</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 проведении проверки присутствовали: 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(фамилия, имя, отчество (последнее - при наличии), должность руководителя,</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иного должностного лица (должностных лиц) или уполномоченного представителя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юридического лица, уполномоченного представителя индивидуального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предпринимателя, уполномоченного представителя </w:t>
      </w:r>
      <w:proofErr w:type="spellStart"/>
      <w:r w:rsidRPr="005F4465">
        <w:rPr>
          <w:rFonts w:ascii="Times New Roman" w:hAnsi="Times New Roman" w:cs="Times New Roman"/>
          <w:sz w:val="24"/>
          <w:szCs w:val="24"/>
        </w:rPr>
        <w:t>саморегулируемой</w:t>
      </w:r>
      <w:proofErr w:type="spellEnd"/>
      <w:r w:rsidRPr="005F4465">
        <w:rPr>
          <w:rFonts w:ascii="Times New Roman" w:hAnsi="Times New Roman" w:cs="Times New Roman"/>
          <w:sz w:val="24"/>
          <w:szCs w:val="24"/>
        </w:rPr>
        <w:t xml:space="preserve"> организации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 случае проведения проверки члена </w:t>
      </w:r>
      <w:proofErr w:type="spellStart"/>
      <w:r w:rsidRPr="005F4465">
        <w:rPr>
          <w:rFonts w:ascii="Times New Roman" w:hAnsi="Times New Roman" w:cs="Times New Roman"/>
          <w:sz w:val="24"/>
          <w:szCs w:val="24"/>
        </w:rPr>
        <w:t>саморегулируемой</w:t>
      </w:r>
      <w:proofErr w:type="spellEnd"/>
      <w:r w:rsidRPr="005F4465">
        <w:rPr>
          <w:rFonts w:ascii="Times New Roman" w:hAnsi="Times New Roman" w:cs="Times New Roman"/>
          <w:sz w:val="24"/>
          <w:szCs w:val="24"/>
        </w:rPr>
        <w:t xml:space="preserve"> организации),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присутствовавших при проведении мероприятий по проверке)</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 ходе проведения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выявлены    нарушения    обязательных    требований   или   требований,</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установленных   муниципальными  правовыми  актами  (с  указанием  положений</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(нормативных) правовых актов): 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указанием характера нарушений; лиц, допустивших нарушения)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выявлены  несоответствия  сведений, содержащихся в уведомлении о начале</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осуществления    отдельных    видов    предпринимательской    деятельности,</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обязательным  требованиям  (с  указанием  положений  (нормативных) правовых</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актов): 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выявлены   факты   невыполнения  предписаний  органов  государственного</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(надзора), органов муниципального контроля (с указанием реквизитов</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выданных предписаний): 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нарушений не выявлено _________________________________________________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Запись  в  Журнал  учета  проверок  юридического  лица, индивидуального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предпринимателя,  </w:t>
      </w:r>
      <w:proofErr w:type="gramStart"/>
      <w:r w:rsidRPr="005F4465">
        <w:rPr>
          <w:rFonts w:ascii="Times New Roman" w:hAnsi="Times New Roman" w:cs="Times New Roman"/>
          <w:sz w:val="24"/>
          <w:szCs w:val="24"/>
        </w:rPr>
        <w:t>проводимых</w:t>
      </w:r>
      <w:proofErr w:type="gramEnd"/>
      <w:r w:rsidRPr="005F4465">
        <w:rPr>
          <w:rFonts w:ascii="Times New Roman" w:hAnsi="Times New Roman" w:cs="Times New Roman"/>
          <w:sz w:val="24"/>
          <w:szCs w:val="24"/>
        </w:rPr>
        <w:t xml:space="preserve">  органами государственного контроля (надзора),</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органами   муниципального  контроля, внесена  (заполняется  при  проведении</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выездной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             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(подпись проверяющего)              (подпись уполномоченного представителя</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 xml:space="preserve">                                       юридического лица, индивидуального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предпринимателя, его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уполномоченного представителя)</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Журнал    учета    проверок    юридического    лица,    индивидуального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предпринимателя,  </w:t>
      </w:r>
      <w:proofErr w:type="gramStart"/>
      <w:r w:rsidRPr="005F4465">
        <w:rPr>
          <w:rFonts w:ascii="Times New Roman" w:hAnsi="Times New Roman" w:cs="Times New Roman"/>
          <w:sz w:val="24"/>
          <w:szCs w:val="24"/>
        </w:rPr>
        <w:t>проводимых</w:t>
      </w:r>
      <w:proofErr w:type="gramEnd"/>
      <w:r w:rsidRPr="005F4465">
        <w:rPr>
          <w:rFonts w:ascii="Times New Roman" w:hAnsi="Times New Roman" w:cs="Times New Roman"/>
          <w:sz w:val="24"/>
          <w:szCs w:val="24"/>
        </w:rPr>
        <w:t xml:space="preserve">  органами государственного контроля (надзора),</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органами  муниципального  контроля, отсутствует (заполняется при проведении</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выездной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             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(подпись проверяющего)              (подпись уполномоченного представителя</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юридического лица, индивидуального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предпринимателя, его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уполномоченного представителя)</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Прилагаемые документы:_________________________________________________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Подписи лиц, проводивших проверку: 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актом  проверки  ознакомле</w:t>
      </w:r>
      <w:proofErr w:type="gramStart"/>
      <w:r w:rsidRPr="005F4465">
        <w:rPr>
          <w:rFonts w:ascii="Times New Roman" w:hAnsi="Times New Roman" w:cs="Times New Roman"/>
          <w:sz w:val="24"/>
          <w:szCs w:val="24"/>
        </w:rPr>
        <w:t>н(</w:t>
      </w:r>
      <w:proofErr w:type="gramEnd"/>
      <w:r w:rsidRPr="005F4465">
        <w:rPr>
          <w:rFonts w:ascii="Times New Roman" w:hAnsi="Times New Roman" w:cs="Times New Roman"/>
          <w:sz w:val="24"/>
          <w:szCs w:val="24"/>
        </w:rPr>
        <w:t>а),  копию  акта  со  всеми приложениями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получи</w:t>
      </w:r>
      <w:proofErr w:type="gramStart"/>
      <w:r w:rsidRPr="005F4465">
        <w:rPr>
          <w:rFonts w:ascii="Times New Roman" w:hAnsi="Times New Roman" w:cs="Times New Roman"/>
          <w:sz w:val="24"/>
          <w:szCs w:val="24"/>
        </w:rPr>
        <w:t>л(</w:t>
      </w:r>
      <w:proofErr w:type="gramEnd"/>
      <w:r w:rsidRPr="005F4465">
        <w:rPr>
          <w:rFonts w:ascii="Times New Roman" w:hAnsi="Times New Roman" w:cs="Times New Roman"/>
          <w:sz w:val="24"/>
          <w:szCs w:val="24"/>
        </w:rPr>
        <w:t>а) 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(фамилия, имя, отчество (последнее - при наличии), должность руководителя,</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иного должностного лица или уполномоченного представителя юридического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лица, индивидуального предпринимателя, его уполномоченного представителя)</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                    "____" 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(подпись)</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Пометка об отказе ознакомления с актом проверки: 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(подпись</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уполномоченного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должностного лица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 проводившег</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их)</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проверку)</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6</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bookmarkStart w:id="10" w:name="Par939"/>
      <w:bookmarkEnd w:id="10"/>
      <w:r w:rsidRPr="005F4465">
        <w:rPr>
          <w:rFonts w:ascii="Times New Roman" w:hAnsi="Times New Roman" w:cs="Times New Roman"/>
          <w:sz w:val="24"/>
          <w:szCs w:val="24"/>
        </w:rPr>
        <w:t>ОБРАЗЕЦ АКТА ПРОВЕРКИ</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(наименование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                       "____" 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(место составления акта)                         (дата составления акта)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 xml:space="preserve">                        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(время составления акта)</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АКТ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органом муниципального контроля соблюдения физическими лицами,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не являющимися индивидуальными предпринимателями, требований</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федеральных законов, законов Новосибирской области, муниципальных</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правовых администрации Новотроицкого сельсовета по вопросам сохранности  автомобильных дорог местного значения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N 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адресу/адресам: 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(место проведения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 основании: 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(вид документа с указанием реквизитов (номер, дата))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была проведена ______________________________________ проверка в отношении: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(плановая/внеплановая, документарная/выездная)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(Ф.И.О.)</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Дата и время проведения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 ___ 20__ г. с __ час</w:t>
      </w:r>
      <w:proofErr w:type="gramStart"/>
      <w:r w:rsidRPr="005F4465">
        <w:rPr>
          <w:rFonts w:ascii="Times New Roman" w:hAnsi="Times New Roman" w:cs="Times New Roman"/>
          <w:sz w:val="24"/>
          <w:szCs w:val="24"/>
        </w:rPr>
        <w:t>.</w:t>
      </w:r>
      <w:proofErr w:type="gramEnd"/>
      <w:r w:rsidRPr="005F4465">
        <w:rPr>
          <w:rFonts w:ascii="Times New Roman" w:hAnsi="Times New Roman" w:cs="Times New Roman"/>
          <w:sz w:val="24"/>
          <w:szCs w:val="24"/>
        </w:rPr>
        <w:t xml:space="preserve"> __ </w:t>
      </w:r>
      <w:proofErr w:type="gramStart"/>
      <w:r w:rsidRPr="005F4465">
        <w:rPr>
          <w:rFonts w:ascii="Times New Roman" w:hAnsi="Times New Roman" w:cs="Times New Roman"/>
          <w:sz w:val="24"/>
          <w:szCs w:val="24"/>
        </w:rPr>
        <w:t>м</w:t>
      </w:r>
      <w:proofErr w:type="gramEnd"/>
      <w:r w:rsidRPr="005F4465">
        <w:rPr>
          <w:rFonts w:ascii="Times New Roman" w:hAnsi="Times New Roman" w:cs="Times New Roman"/>
          <w:sz w:val="24"/>
          <w:szCs w:val="24"/>
        </w:rPr>
        <w:t>ин. до __ час. __ мин. Продолжительность 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Общая продолжительность проверки: 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(рабочих дней/часов)</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Акт составлен: 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(наименование органа муниципального контроля)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копией распоряжения/приказа о проведении проверки ознакомле</w:t>
      </w:r>
      <w:proofErr w:type="gramStart"/>
      <w:r w:rsidRPr="005F4465">
        <w:rPr>
          <w:rFonts w:ascii="Times New Roman" w:hAnsi="Times New Roman" w:cs="Times New Roman"/>
          <w:sz w:val="24"/>
          <w:szCs w:val="24"/>
        </w:rPr>
        <w:t>н(</w:t>
      </w:r>
      <w:proofErr w:type="spellStart"/>
      <w:proofErr w:type="gramEnd"/>
      <w:r w:rsidRPr="005F4465">
        <w:rPr>
          <w:rFonts w:ascii="Times New Roman" w:hAnsi="Times New Roman" w:cs="Times New Roman"/>
          <w:sz w:val="24"/>
          <w:szCs w:val="24"/>
        </w:rPr>
        <w:t>ы</w:t>
      </w:r>
      <w:proofErr w:type="spellEnd"/>
      <w:r w:rsidRPr="005F4465">
        <w:rPr>
          <w:rFonts w:ascii="Times New Roman" w:hAnsi="Times New Roman" w:cs="Times New Roman"/>
          <w:sz w:val="24"/>
          <w:szCs w:val="24"/>
        </w:rPr>
        <w:t>):</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(заполняется при выездной проверке; фамилии, инициалы,</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подпись, дата, время)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а), проводившее(</w:t>
      </w:r>
      <w:proofErr w:type="spellStart"/>
      <w:r w:rsidRPr="005F4465">
        <w:rPr>
          <w:rFonts w:ascii="Times New Roman" w:hAnsi="Times New Roman" w:cs="Times New Roman"/>
          <w:sz w:val="24"/>
          <w:szCs w:val="24"/>
        </w:rPr>
        <w:t>ие</w:t>
      </w:r>
      <w:proofErr w:type="spellEnd"/>
      <w:r w:rsidRPr="005F4465">
        <w:rPr>
          <w:rFonts w:ascii="Times New Roman" w:hAnsi="Times New Roman" w:cs="Times New Roman"/>
          <w:sz w:val="24"/>
          <w:szCs w:val="24"/>
        </w:rPr>
        <w:t>) проверку: 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(фамилия, имя, отчество (последнее - при наличии), должность должностного</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лица (должностных лиц), проводившег</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их) проверку; в случае привлечения к</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участию в проверке экспертов, экспертных организаций указываются фамилии,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имена, отчества (последнее - при наличии), должности экспертов и/или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наименования экспертных организаций с указанием реквизитов</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свидетельства об аккредитации и наименование органа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 аккредитации, </w:t>
      </w:r>
      <w:proofErr w:type="gramStart"/>
      <w:r w:rsidRPr="005F4465">
        <w:rPr>
          <w:rFonts w:ascii="Times New Roman" w:hAnsi="Times New Roman" w:cs="Times New Roman"/>
          <w:sz w:val="24"/>
          <w:szCs w:val="24"/>
        </w:rPr>
        <w:t>выдавшего</w:t>
      </w:r>
      <w:proofErr w:type="gramEnd"/>
      <w:r w:rsidRPr="005F4465">
        <w:rPr>
          <w:rFonts w:ascii="Times New Roman" w:hAnsi="Times New Roman" w:cs="Times New Roman"/>
          <w:sz w:val="24"/>
          <w:szCs w:val="24"/>
        </w:rPr>
        <w:t xml:space="preserve"> свидетельство)</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 проведении проверки присутствовали: 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(фамилия, имя, отчество (последнее - при наличии) лиц,</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присутствовавших при проведении мероприятий по проверке)</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 ходе проведения проверки: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выявлены    нарушения    обязательных    требований   или   требований,</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установленных   муниципальными  правовыми  актами  (с  указанием  положений</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(нормативных) правовых актов): 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lastRenderedPageBreak/>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указанием характера нарушений; лиц, допустивших нарушения)</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выявлены   факты   невыполнения  предписаний  органов  государственного</w:t>
      </w:r>
    </w:p>
    <w:p w:rsidR="005F4465" w:rsidRPr="005F4465" w:rsidRDefault="005F4465" w:rsidP="005F4465">
      <w:pPr>
        <w:pStyle w:val="ConsPlusNonforma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(надзора), органов муниципального контроля (с указанием реквизитов</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выданных предписаний): 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нарушений не выявлено _________________________________________________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Прилагаемые документы: 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Подписи лиц, проводивших проверку: 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____________________________________</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С  актом  проверки  ознакомле</w:t>
      </w:r>
      <w:proofErr w:type="gramStart"/>
      <w:r w:rsidRPr="005F4465">
        <w:rPr>
          <w:rFonts w:ascii="Times New Roman" w:hAnsi="Times New Roman" w:cs="Times New Roman"/>
          <w:sz w:val="24"/>
          <w:szCs w:val="24"/>
        </w:rPr>
        <w:t>н(</w:t>
      </w:r>
      <w:proofErr w:type="gramEnd"/>
      <w:r w:rsidRPr="005F4465">
        <w:rPr>
          <w:rFonts w:ascii="Times New Roman" w:hAnsi="Times New Roman" w:cs="Times New Roman"/>
          <w:sz w:val="24"/>
          <w:szCs w:val="24"/>
        </w:rPr>
        <w:t>а),  копию  акта  со  всеми приложениями</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получи</w:t>
      </w:r>
      <w:proofErr w:type="gramStart"/>
      <w:r w:rsidRPr="005F4465">
        <w:rPr>
          <w:rFonts w:ascii="Times New Roman" w:hAnsi="Times New Roman" w:cs="Times New Roman"/>
          <w:sz w:val="24"/>
          <w:szCs w:val="24"/>
        </w:rPr>
        <w:t>л(</w:t>
      </w:r>
      <w:proofErr w:type="gramEnd"/>
      <w:r w:rsidRPr="005F4465">
        <w:rPr>
          <w:rFonts w:ascii="Times New Roman" w:hAnsi="Times New Roman" w:cs="Times New Roman"/>
          <w:sz w:val="24"/>
          <w:szCs w:val="24"/>
        </w:rPr>
        <w:t>а): 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(фамилия, имя, отчество (последнее - при наличии)</w:t>
      </w:r>
      <w:proofErr w:type="gramEnd"/>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___________________________                    "____" ____________ 20___ г.</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(подпись)</w:t>
      </w:r>
    </w:p>
    <w:p w:rsidR="005F4465" w:rsidRPr="005F4465" w:rsidRDefault="005F4465" w:rsidP="005F4465">
      <w:pPr>
        <w:pStyle w:val="ConsPlusNonformat"/>
        <w:rPr>
          <w:rFonts w:ascii="Times New Roman" w:hAnsi="Times New Roman" w:cs="Times New Roman"/>
          <w:sz w:val="24"/>
          <w:szCs w:val="24"/>
        </w:rPr>
      </w:pP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Пометка об отказе ознакомления с актом проверки: ______________________</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w:t>
      </w:r>
      <w:proofErr w:type="gramStart"/>
      <w:r w:rsidRPr="005F4465">
        <w:rPr>
          <w:rFonts w:ascii="Times New Roman" w:hAnsi="Times New Roman" w:cs="Times New Roman"/>
          <w:sz w:val="24"/>
          <w:szCs w:val="24"/>
        </w:rPr>
        <w:t>(подпись</w:t>
      </w:r>
      <w:proofErr w:type="gramEnd"/>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уполномоченного</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должностного лица</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(лиц), проводившег</w:t>
      </w:r>
      <w:proofErr w:type="gramStart"/>
      <w:r w:rsidRPr="005F4465">
        <w:rPr>
          <w:rFonts w:ascii="Times New Roman" w:hAnsi="Times New Roman" w:cs="Times New Roman"/>
          <w:sz w:val="24"/>
          <w:szCs w:val="24"/>
        </w:rPr>
        <w:t>о(</w:t>
      </w:r>
      <w:proofErr w:type="gramEnd"/>
      <w:r w:rsidRPr="005F4465">
        <w:rPr>
          <w:rFonts w:ascii="Times New Roman" w:hAnsi="Times New Roman" w:cs="Times New Roman"/>
          <w:sz w:val="24"/>
          <w:szCs w:val="24"/>
        </w:rPr>
        <w:t>их)</w:t>
      </w:r>
    </w:p>
    <w:p w:rsidR="005F4465" w:rsidRPr="005F4465" w:rsidRDefault="005F4465" w:rsidP="005F4465">
      <w:pPr>
        <w:pStyle w:val="ConsPlusNonformat"/>
        <w:rPr>
          <w:rFonts w:ascii="Times New Roman" w:hAnsi="Times New Roman" w:cs="Times New Roman"/>
          <w:sz w:val="24"/>
          <w:szCs w:val="24"/>
        </w:rPr>
      </w:pPr>
      <w:r w:rsidRPr="005F4465">
        <w:rPr>
          <w:rFonts w:ascii="Times New Roman" w:hAnsi="Times New Roman" w:cs="Times New Roman"/>
          <w:sz w:val="24"/>
          <w:szCs w:val="24"/>
        </w:rPr>
        <w:t xml:space="preserve">                                                            проверку)</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7</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bookmarkStart w:id="11" w:name="Par1040"/>
      <w:bookmarkEnd w:id="11"/>
      <w:r w:rsidRPr="005F4465">
        <w:rPr>
          <w:rFonts w:ascii="Times New Roman" w:hAnsi="Times New Roman" w:cs="Times New Roman"/>
          <w:sz w:val="24"/>
          <w:szCs w:val="24"/>
        </w:rPr>
        <w:t>ЖУРНАЛ</w:t>
      </w:r>
    </w:p>
    <w:p w:rsidR="005F4465" w:rsidRPr="005F4465" w:rsidRDefault="005F4465" w:rsidP="005F4465">
      <w:pPr>
        <w:autoSpaceDE w:val="0"/>
        <w:autoSpaceDN w:val="0"/>
        <w:adjustRightInd w:val="0"/>
        <w:spacing w:after="0" w:line="240" w:lineRule="auto"/>
        <w:jc w:val="center"/>
        <w:rPr>
          <w:rFonts w:ascii="Times New Roman" w:hAnsi="Times New Roman" w:cs="Times New Roman"/>
          <w:sz w:val="24"/>
          <w:szCs w:val="24"/>
        </w:rPr>
      </w:pPr>
      <w:r w:rsidRPr="005F4465">
        <w:rPr>
          <w:rFonts w:ascii="Times New Roman" w:hAnsi="Times New Roman" w:cs="Times New Roman"/>
          <w:sz w:val="24"/>
          <w:szCs w:val="24"/>
        </w:rPr>
        <w:t xml:space="preserve">регистрации актов проверок </w:t>
      </w: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480"/>
        <w:gridCol w:w="1200"/>
        <w:gridCol w:w="2520"/>
        <w:gridCol w:w="3840"/>
        <w:gridCol w:w="1440"/>
      </w:tblGrid>
      <w:tr w:rsidR="005F4465" w:rsidRPr="005F4465" w:rsidTr="00E34CC1">
        <w:tblPrEx>
          <w:tblCellMar>
            <w:top w:w="0" w:type="dxa"/>
            <w:bottom w:w="0" w:type="dxa"/>
          </w:tblCellMar>
        </w:tblPrEx>
        <w:trPr>
          <w:trHeight w:val="400"/>
          <w:tblCellSpacing w:w="5" w:type="nil"/>
        </w:trPr>
        <w:tc>
          <w:tcPr>
            <w:tcW w:w="480" w:type="dxa"/>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N </w:t>
            </w:r>
            <w:r w:rsidRPr="005F4465">
              <w:br/>
              <w:t>п.</w:t>
            </w:r>
          </w:p>
        </w:tc>
        <w:tc>
          <w:tcPr>
            <w:tcW w:w="1200" w:type="dxa"/>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Дата  </w:t>
            </w:r>
          </w:p>
        </w:tc>
        <w:tc>
          <w:tcPr>
            <w:tcW w:w="2520" w:type="dxa"/>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Дата и номер акта </w:t>
            </w:r>
            <w:r w:rsidRPr="005F4465">
              <w:br/>
              <w:t xml:space="preserve">     проверки      </w:t>
            </w:r>
          </w:p>
        </w:tc>
        <w:tc>
          <w:tcPr>
            <w:tcW w:w="3840" w:type="dxa"/>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Ф.И.О. должностного лица,   </w:t>
            </w:r>
            <w:r w:rsidRPr="005F4465">
              <w:br/>
              <w:t xml:space="preserve">    проводившего проверку     </w:t>
            </w:r>
          </w:p>
        </w:tc>
        <w:tc>
          <w:tcPr>
            <w:tcW w:w="1440" w:type="dxa"/>
            <w:tcBorders>
              <w:top w:val="single" w:sz="4" w:space="0" w:color="auto"/>
              <w:left w:val="single" w:sz="4" w:space="0" w:color="auto"/>
              <w:bottom w:val="single" w:sz="4" w:space="0" w:color="auto"/>
              <w:right w:val="single" w:sz="4" w:space="0" w:color="auto"/>
            </w:tcBorders>
          </w:tcPr>
          <w:p w:rsidR="005F4465" w:rsidRPr="005F4465" w:rsidRDefault="005F4465" w:rsidP="005F4465">
            <w:pPr>
              <w:pStyle w:val="ConsPlusCell"/>
            </w:pPr>
            <w:r w:rsidRPr="005F4465">
              <w:t>Примечание</w:t>
            </w: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1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2    </w:t>
            </w: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3         </w:t>
            </w: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4               </w:t>
            </w: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    5     </w:t>
            </w: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1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2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3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4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5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r w:rsidR="005F4465" w:rsidRPr="005F4465" w:rsidTr="00E34CC1">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5F4465" w:rsidRPr="005F4465" w:rsidRDefault="005F4465" w:rsidP="005F4465">
            <w:pPr>
              <w:pStyle w:val="ConsPlusCell"/>
            </w:pPr>
            <w:r w:rsidRPr="005F4465">
              <w:t xml:space="preserve">6 </w:t>
            </w:r>
          </w:p>
        </w:tc>
        <w:tc>
          <w:tcPr>
            <w:tcW w:w="120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252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38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c>
          <w:tcPr>
            <w:tcW w:w="1440" w:type="dxa"/>
            <w:tcBorders>
              <w:left w:val="single" w:sz="4" w:space="0" w:color="auto"/>
              <w:bottom w:val="single" w:sz="4" w:space="0" w:color="auto"/>
              <w:right w:val="single" w:sz="4" w:space="0" w:color="auto"/>
            </w:tcBorders>
          </w:tcPr>
          <w:p w:rsidR="005F4465" w:rsidRPr="005F4465" w:rsidRDefault="005F4465" w:rsidP="005F4465">
            <w:pPr>
              <w:pStyle w:val="ConsPlusCell"/>
            </w:pPr>
          </w:p>
        </w:tc>
      </w:tr>
    </w:tbl>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ind w:firstLine="540"/>
        <w:jc w:val="both"/>
        <w:rPr>
          <w:rFonts w:ascii="Times New Roman" w:hAnsi="Times New Roman" w:cs="Times New Roman"/>
          <w:sz w:val="24"/>
          <w:szCs w:val="24"/>
        </w:rPr>
      </w:pPr>
    </w:p>
    <w:p w:rsidR="005F4465" w:rsidRPr="005F4465" w:rsidRDefault="005F4465" w:rsidP="005F4465">
      <w:pPr>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5F4465" w:rsidRPr="005F4465" w:rsidRDefault="005F4465" w:rsidP="005F4465">
      <w:pPr>
        <w:autoSpaceDE w:val="0"/>
        <w:autoSpaceDN w:val="0"/>
        <w:adjustRightInd w:val="0"/>
        <w:spacing w:after="0" w:line="240" w:lineRule="auto"/>
        <w:jc w:val="right"/>
        <w:outlineLvl w:val="1"/>
        <w:rPr>
          <w:rFonts w:ascii="Times New Roman" w:hAnsi="Times New Roman" w:cs="Times New Roman"/>
          <w:sz w:val="24"/>
          <w:szCs w:val="24"/>
        </w:rPr>
      </w:pPr>
      <w:r w:rsidRPr="005F4465">
        <w:rPr>
          <w:rFonts w:ascii="Times New Roman" w:hAnsi="Times New Roman" w:cs="Times New Roman"/>
          <w:sz w:val="24"/>
          <w:szCs w:val="24"/>
        </w:rPr>
        <w:t>Приложение 8</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к административному регламенту</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осуществления муниципального</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proofErr w:type="gramStart"/>
      <w:r w:rsidRPr="005F4465">
        <w:rPr>
          <w:rFonts w:ascii="Times New Roman" w:hAnsi="Times New Roman" w:cs="Times New Roman"/>
          <w:sz w:val="24"/>
          <w:szCs w:val="24"/>
        </w:rPr>
        <w:t>контроля за</w:t>
      </w:r>
      <w:proofErr w:type="gramEnd"/>
      <w:r w:rsidRPr="005F4465">
        <w:rPr>
          <w:rFonts w:ascii="Times New Roman" w:hAnsi="Times New Roman" w:cs="Times New Roman"/>
          <w:sz w:val="24"/>
          <w:szCs w:val="24"/>
        </w:rPr>
        <w:t xml:space="preserve"> обеспечением</w:t>
      </w:r>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 xml:space="preserve">сохранности </w:t>
      </w:r>
      <w:proofErr w:type="gramStart"/>
      <w:r w:rsidRPr="005F4465">
        <w:rPr>
          <w:rFonts w:ascii="Times New Roman" w:hAnsi="Times New Roman" w:cs="Times New Roman"/>
          <w:sz w:val="24"/>
          <w:szCs w:val="24"/>
        </w:rPr>
        <w:t>автомобильных</w:t>
      </w:r>
      <w:proofErr w:type="gramEnd"/>
    </w:p>
    <w:p w:rsidR="005F4465" w:rsidRPr="005F4465" w:rsidRDefault="005F4465" w:rsidP="005F4465">
      <w:pPr>
        <w:autoSpaceDE w:val="0"/>
        <w:autoSpaceDN w:val="0"/>
        <w:adjustRightInd w:val="0"/>
        <w:spacing w:after="0" w:line="240" w:lineRule="auto"/>
        <w:jc w:val="right"/>
        <w:rPr>
          <w:rFonts w:ascii="Times New Roman" w:hAnsi="Times New Roman" w:cs="Times New Roman"/>
          <w:sz w:val="24"/>
          <w:szCs w:val="24"/>
        </w:rPr>
      </w:pPr>
      <w:r w:rsidRPr="005F4465">
        <w:rPr>
          <w:rFonts w:ascii="Times New Roman" w:hAnsi="Times New Roman" w:cs="Times New Roman"/>
          <w:sz w:val="24"/>
          <w:szCs w:val="24"/>
        </w:rPr>
        <w:t>дорог местного значения</w:t>
      </w:r>
    </w:p>
    <w:p w:rsidR="005F4465" w:rsidRPr="005F4465" w:rsidRDefault="005F4465" w:rsidP="005F4465">
      <w:pPr>
        <w:spacing w:after="0" w:line="240" w:lineRule="auto"/>
        <w:ind w:firstLine="540"/>
        <w:jc w:val="center"/>
        <w:rPr>
          <w:rFonts w:ascii="Times New Roman" w:hAnsi="Times New Roman" w:cs="Times New Roman"/>
          <w:sz w:val="24"/>
          <w:szCs w:val="24"/>
        </w:rPr>
      </w:pPr>
    </w:p>
    <w:p w:rsidR="005F4465" w:rsidRPr="005F4465" w:rsidRDefault="005F4465" w:rsidP="005F4465">
      <w:pPr>
        <w:spacing w:after="0" w:line="240" w:lineRule="auto"/>
        <w:ind w:firstLine="540"/>
        <w:jc w:val="center"/>
        <w:rPr>
          <w:rFonts w:ascii="Times New Roman" w:hAnsi="Times New Roman" w:cs="Times New Roman"/>
          <w:sz w:val="24"/>
          <w:szCs w:val="24"/>
        </w:rPr>
      </w:pPr>
    </w:p>
    <w:p w:rsidR="005F4465" w:rsidRPr="005F4465" w:rsidRDefault="005F4465" w:rsidP="005F4465">
      <w:pPr>
        <w:spacing w:after="0" w:line="240" w:lineRule="auto"/>
        <w:ind w:firstLine="540"/>
        <w:jc w:val="center"/>
        <w:rPr>
          <w:rFonts w:ascii="Times New Roman" w:hAnsi="Times New Roman" w:cs="Times New Roman"/>
          <w:sz w:val="24"/>
          <w:szCs w:val="24"/>
        </w:rPr>
      </w:pPr>
    </w:p>
    <w:p w:rsidR="005F4465" w:rsidRPr="005F4465" w:rsidRDefault="005F4465" w:rsidP="005F4465">
      <w:pPr>
        <w:spacing w:after="0" w:line="240" w:lineRule="auto"/>
        <w:ind w:firstLine="540"/>
        <w:jc w:val="center"/>
        <w:rPr>
          <w:rFonts w:ascii="Times New Roman" w:hAnsi="Times New Roman" w:cs="Times New Roman"/>
          <w:sz w:val="24"/>
          <w:szCs w:val="24"/>
        </w:rPr>
      </w:pPr>
    </w:p>
    <w:p w:rsidR="005F4465" w:rsidRPr="005F4465" w:rsidRDefault="005F4465" w:rsidP="005F4465">
      <w:pPr>
        <w:spacing w:after="0" w:line="240" w:lineRule="auto"/>
        <w:ind w:firstLine="540"/>
        <w:jc w:val="center"/>
        <w:rPr>
          <w:rFonts w:ascii="Times New Roman" w:hAnsi="Times New Roman" w:cs="Times New Roman"/>
          <w:sz w:val="24"/>
          <w:szCs w:val="24"/>
        </w:rPr>
      </w:pPr>
    </w:p>
    <w:p w:rsidR="005F4465" w:rsidRPr="005F4465" w:rsidRDefault="005F4465" w:rsidP="005F4465">
      <w:pPr>
        <w:spacing w:after="0" w:line="240" w:lineRule="auto"/>
        <w:ind w:firstLine="540"/>
        <w:jc w:val="center"/>
        <w:rPr>
          <w:rFonts w:ascii="Times New Roman" w:hAnsi="Times New Roman" w:cs="Times New Roman"/>
          <w:sz w:val="24"/>
          <w:szCs w:val="24"/>
        </w:rPr>
      </w:pPr>
      <w:r w:rsidRPr="005F4465">
        <w:rPr>
          <w:rFonts w:ascii="Times New Roman" w:hAnsi="Times New Roman" w:cs="Times New Roman"/>
          <w:sz w:val="24"/>
          <w:szCs w:val="24"/>
        </w:rPr>
        <w:t>Предписания об устранении выявленных нарушений при пользовании</w:t>
      </w:r>
    </w:p>
    <w:p w:rsidR="005F4465" w:rsidRPr="005F4465" w:rsidRDefault="005F4465" w:rsidP="005F4465">
      <w:pPr>
        <w:spacing w:after="0" w:line="240" w:lineRule="auto"/>
        <w:ind w:firstLine="540"/>
        <w:jc w:val="center"/>
        <w:rPr>
          <w:rFonts w:ascii="Times New Roman" w:hAnsi="Times New Roman" w:cs="Times New Roman"/>
          <w:sz w:val="24"/>
          <w:szCs w:val="24"/>
        </w:rPr>
      </w:pPr>
      <w:r w:rsidRPr="005F4465">
        <w:rPr>
          <w:rFonts w:ascii="Times New Roman" w:hAnsi="Times New Roman" w:cs="Times New Roman"/>
          <w:sz w:val="24"/>
          <w:szCs w:val="24"/>
        </w:rPr>
        <w:t>автомобильными дорогами местного значения Новотроицкого  сельсовета</w:t>
      </w:r>
    </w:p>
    <w:p w:rsidR="005F4465" w:rsidRPr="005F4465" w:rsidRDefault="005F4465" w:rsidP="005F4465">
      <w:pPr>
        <w:spacing w:after="0" w:line="240" w:lineRule="auto"/>
        <w:ind w:firstLine="540"/>
        <w:jc w:val="center"/>
        <w:rPr>
          <w:rFonts w:ascii="Times New Roman" w:hAnsi="Times New Roman" w:cs="Times New Roman"/>
          <w:sz w:val="24"/>
          <w:szCs w:val="24"/>
        </w:rPr>
      </w:pPr>
      <w:r w:rsidRPr="005F4465">
        <w:rPr>
          <w:rFonts w:ascii="Times New Roman" w:hAnsi="Times New Roman" w:cs="Times New Roman"/>
          <w:sz w:val="24"/>
          <w:szCs w:val="24"/>
        </w:rPr>
        <w:t>АДМИНИСТРАЦИЯ</w:t>
      </w:r>
    </w:p>
    <w:p w:rsidR="005F4465" w:rsidRPr="005F4465" w:rsidRDefault="005F4465" w:rsidP="005F4465">
      <w:pPr>
        <w:spacing w:after="0" w:line="240" w:lineRule="auto"/>
        <w:ind w:firstLine="540"/>
        <w:jc w:val="center"/>
        <w:rPr>
          <w:rFonts w:ascii="Times New Roman" w:hAnsi="Times New Roman" w:cs="Times New Roman"/>
          <w:sz w:val="24"/>
          <w:szCs w:val="24"/>
        </w:rPr>
      </w:pPr>
      <w:r w:rsidRPr="005F4465">
        <w:rPr>
          <w:rFonts w:ascii="Times New Roman" w:hAnsi="Times New Roman" w:cs="Times New Roman"/>
          <w:sz w:val="24"/>
          <w:szCs w:val="24"/>
        </w:rPr>
        <w:t xml:space="preserve">НОВОТРОИЦКОГО СЕЛЬСОВЕТА ТАТАРСКОГО  РАЙОНА НОВОСИБИРСКОЙ ОБЛАСТИ </w:t>
      </w:r>
    </w:p>
    <w:p w:rsidR="005F4465" w:rsidRPr="005F4465" w:rsidRDefault="005F4465" w:rsidP="005F4465">
      <w:pPr>
        <w:spacing w:after="0" w:line="240" w:lineRule="auto"/>
        <w:ind w:firstLine="540"/>
        <w:jc w:val="center"/>
        <w:rPr>
          <w:rFonts w:ascii="Times New Roman" w:hAnsi="Times New Roman" w:cs="Times New Roman"/>
          <w:b/>
          <w:sz w:val="24"/>
          <w:szCs w:val="24"/>
        </w:rPr>
      </w:pPr>
      <w:r w:rsidRPr="005F4465">
        <w:rPr>
          <w:rFonts w:ascii="Times New Roman" w:hAnsi="Times New Roman" w:cs="Times New Roman"/>
          <w:b/>
          <w:sz w:val="24"/>
          <w:szCs w:val="24"/>
        </w:rPr>
        <w:t>ПРЕДПИСАНИЕ</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Об устранении выявленных нарушений при пользовании автомобильными дорогами местного значения  Новотроицкого сельсовета</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_________  ____ ________________ 20___ г.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На основании </w:t>
      </w:r>
      <w:proofErr w:type="gramStart"/>
      <w:r w:rsidRPr="005F4465">
        <w:rPr>
          <w:rFonts w:ascii="Times New Roman" w:hAnsi="Times New Roman" w:cs="Times New Roman"/>
          <w:sz w:val="24"/>
          <w:szCs w:val="24"/>
        </w:rPr>
        <w:t>Акта проверки пользователя автомобильных дорог местного значения __________________ сельского поселения</w:t>
      </w:r>
      <w:proofErr w:type="gramEnd"/>
      <w:r w:rsidRPr="005F4465">
        <w:rPr>
          <w:rFonts w:ascii="Times New Roman" w:hAnsi="Times New Roman" w:cs="Times New Roman"/>
          <w:sz w:val="24"/>
          <w:szCs w:val="24"/>
        </w:rPr>
        <w:t xml:space="preserve">: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____________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от _______________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Я, _______________________________________________________________________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(фамилия, имя, отчество, должность должностного лица)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ПРЕДПИСЫВАЮ: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(наименование пользователя автомобильных дорог местного значения Калининского сельского поселения)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 </w:t>
      </w:r>
    </w:p>
    <w:p w:rsidR="005F4465" w:rsidRPr="005F4465" w:rsidRDefault="005F4465" w:rsidP="005F4465">
      <w:pPr>
        <w:spacing w:after="0" w:line="240" w:lineRule="auto"/>
        <w:ind w:firstLine="540"/>
        <w:jc w:val="both"/>
        <w:rPr>
          <w:rFonts w:ascii="Times New Roman" w:hAnsi="Times New Roman" w:cs="Times New Roman"/>
          <w:sz w:val="24"/>
          <w:szCs w:val="24"/>
        </w:rPr>
      </w:pPr>
      <w:proofErr w:type="spellStart"/>
      <w:proofErr w:type="gramStart"/>
      <w:r w:rsidRPr="005F4465">
        <w:rPr>
          <w:rFonts w:ascii="Times New Roman" w:hAnsi="Times New Roman" w:cs="Times New Roman"/>
          <w:sz w:val="24"/>
          <w:szCs w:val="24"/>
        </w:rPr>
        <w:t>п</w:t>
      </w:r>
      <w:proofErr w:type="spellEnd"/>
      <w:proofErr w:type="gramEnd"/>
      <w:r w:rsidRPr="005F4465">
        <w:rPr>
          <w:rFonts w:ascii="Times New Roman" w:hAnsi="Times New Roman" w:cs="Times New Roman"/>
          <w:sz w:val="24"/>
          <w:szCs w:val="24"/>
        </w:rPr>
        <w:t>/</w:t>
      </w:r>
      <w:proofErr w:type="spellStart"/>
      <w:r w:rsidRPr="005F4465">
        <w:rPr>
          <w:rFonts w:ascii="Times New Roman" w:hAnsi="Times New Roman" w:cs="Times New Roman"/>
          <w:sz w:val="24"/>
          <w:szCs w:val="24"/>
        </w:rPr>
        <w:t>п</w:t>
      </w:r>
      <w:proofErr w:type="spellEnd"/>
      <w:r w:rsidRPr="005F4465">
        <w:rPr>
          <w:rFonts w:ascii="Times New Roman" w:hAnsi="Times New Roman" w:cs="Times New Roman"/>
          <w:sz w:val="24"/>
          <w:szCs w:val="24"/>
        </w:rPr>
        <w:t xml:space="preserve"> Содержание предписания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Срок исполнения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Основания для вынесения предписания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Пользователь автомобильных дорог местного значения Новотроицкого сельсовета обязан проинформировать об исполнении соответствующих пунктов настоящего предписания администрацию поселения, должностное лицо которой выдало предписание, в течение 7 дней </w:t>
      </w:r>
      <w:proofErr w:type="gramStart"/>
      <w:r w:rsidRPr="005F4465">
        <w:rPr>
          <w:rFonts w:ascii="Times New Roman" w:hAnsi="Times New Roman" w:cs="Times New Roman"/>
          <w:sz w:val="24"/>
          <w:szCs w:val="24"/>
        </w:rPr>
        <w:t>с даты истечения</w:t>
      </w:r>
      <w:proofErr w:type="gramEnd"/>
      <w:r w:rsidRPr="005F4465">
        <w:rPr>
          <w:rFonts w:ascii="Times New Roman" w:hAnsi="Times New Roman" w:cs="Times New Roman"/>
          <w:sz w:val="24"/>
          <w:szCs w:val="24"/>
        </w:rPr>
        <w:t xml:space="preserve"> срока их исполнения.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Подпись лица, выдавшего предписание: _____________________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(подпись)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Предписание получено: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(фамилия, имя, отчество, должность уполномоченного </w:t>
      </w:r>
      <w:proofErr w:type="gramStart"/>
      <w:r w:rsidRPr="005F4465">
        <w:rPr>
          <w:rFonts w:ascii="Times New Roman" w:hAnsi="Times New Roman" w:cs="Times New Roman"/>
          <w:sz w:val="24"/>
          <w:szCs w:val="24"/>
        </w:rPr>
        <w:t>представителя пользователя автомобильных дорог местного значения __________________ сельского поселения</w:t>
      </w:r>
      <w:proofErr w:type="gramEnd"/>
      <w:r w:rsidRPr="005F4465">
        <w:rPr>
          <w:rFonts w:ascii="Times New Roman" w:hAnsi="Times New Roman" w:cs="Times New Roman"/>
          <w:sz w:val="24"/>
          <w:szCs w:val="24"/>
        </w:rPr>
        <w:t xml:space="preserve">)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_____ ____________________ 20___ г. ______________________ </w:t>
      </w:r>
    </w:p>
    <w:p w:rsidR="005F4465" w:rsidRPr="005F4465" w:rsidRDefault="005F4465" w:rsidP="005F4465">
      <w:pPr>
        <w:spacing w:after="0" w:line="240" w:lineRule="auto"/>
        <w:ind w:firstLine="540"/>
        <w:jc w:val="both"/>
        <w:rPr>
          <w:rFonts w:ascii="Times New Roman" w:hAnsi="Times New Roman" w:cs="Times New Roman"/>
          <w:sz w:val="24"/>
          <w:szCs w:val="24"/>
        </w:rPr>
      </w:pPr>
      <w:r w:rsidRPr="005F4465">
        <w:rPr>
          <w:rFonts w:ascii="Times New Roman" w:hAnsi="Times New Roman" w:cs="Times New Roman"/>
          <w:sz w:val="24"/>
          <w:szCs w:val="24"/>
        </w:rPr>
        <w:t xml:space="preserve">(подпись) </w:t>
      </w:r>
    </w:p>
    <w:p w:rsidR="005F4465" w:rsidRPr="005F4465" w:rsidRDefault="005F4465" w:rsidP="005F4465">
      <w:pPr>
        <w:spacing w:after="0" w:line="240" w:lineRule="auto"/>
        <w:rPr>
          <w:rFonts w:ascii="Times New Roman" w:hAnsi="Times New Roman" w:cs="Times New Roman"/>
          <w:sz w:val="24"/>
          <w:szCs w:val="24"/>
        </w:rPr>
      </w:pPr>
    </w:p>
    <w:p w:rsidR="005F4465" w:rsidRPr="005F4465" w:rsidRDefault="005F4465" w:rsidP="005F4465">
      <w:pPr>
        <w:spacing w:after="0" w:line="240" w:lineRule="auto"/>
        <w:rPr>
          <w:rFonts w:ascii="Times New Roman" w:hAnsi="Times New Roman" w:cs="Times New Roman"/>
          <w:sz w:val="24"/>
          <w:szCs w:val="24"/>
        </w:rPr>
      </w:pPr>
    </w:p>
    <w:sectPr w:rsidR="005F4465" w:rsidRPr="005F4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B02A5"/>
    <w:multiLevelType w:val="hybridMultilevel"/>
    <w:tmpl w:val="5F5A61FE"/>
    <w:lvl w:ilvl="0" w:tplc="34C82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AE0334"/>
    <w:multiLevelType w:val="hybridMultilevel"/>
    <w:tmpl w:val="F496BEF8"/>
    <w:lvl w:ilvl="0" w:tplc="49B643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5F4465"/>
    <w:rsid w:val="005F4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nhideWhenUsed/>
    <w:rsid w:val="005F44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0"/>
    <w:rsid w:val="005F4465"/>
  </w:style>
  <w:style w:type="character" w:styleId="a4">
    <w:name w:val="Hyperlink"/>
    <w:basedOn w:val="a0"/>
    <w:rsid w:val="005F4465"/>
    <w:rPr>
      <w:color w:val="0000FF"/>
      <w:u w:val="single"/>
    </w:rPr>
  </w:style>
  <w:style w:type="paragraph" w:styleId="a5">
    <w:name w:val="List Paragraph"/>
    <w:basedOn w:val="a"/>
    <w:uiPriority w:val="34"/>
    <w:qFormat/>
    <w:rsid w:val="005F4465"/>
    <w:pPr>
      <w:ind w:left="720"/>
      <w:contextualSpacing/>
    </w:pPr>
  </w:style>
  <w:style w:type="paragraph" w:customStyle="1" w:styleId="ConsPlusTitle">
    <w:name w:val="ConsPlusTitle"/>
    <w:rsid w:val="005F4465"/>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Cell">
    <w:name w:val="ConsPlusCell"/>
    <w:rsid w:val="005F44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5F4465"/>
    <w:pPr>
      <w:autoSpaceDE w:val="0"/>
      <w:autoSpaceDN w:val="0"/>
      <w:adjustRightInd w:val="0"/>
      <w:spacing w:after="0" w:line="240" w:lineRule="auto"/>
    </w:pPr>
    <w:rPr>
      <w:rFonts w:ascii="Courier New" w:eastAsia="Times New Roman" w:hAnsi="Courier New" w:cs="Courier New"/>
      <w:sz w:val="20"/>
      <w:szCs w:val="20"/>
    </w:rPr>
  </w:style>
  <w:style w:type="paragraph" w:styleId="a6">
    <w:name w:val="Title"/>
    <w:basedOn w:val="a"/>
    <w:link w:val="a7"/>
    <w:qFormat/>
    <w:rsid w:val="005F4465"/>
    <w:pPr>
      <w:spacing w:after="0" w:line="240" w:lineRule="auto"/>
      <w:ind w:left="4340"/>
      <w:jc w:val="center"/>
    </w:pPr>
    <w:rPr>
      <w:rFonts w:ascii="Times New Roman" w:eastAsia="Times New Roman" w:hAnsi="Times New Roman" w:cs="Times New Roman"/>
      <w:sz w:val="28"/>
      <w:szCs w:val="24"/>
    </w:rPr>
  </w:style>
  <w:style w:type="character" w:customStyle="1" w:styleId="a7">
    <w:name w:val="Название Знак"/>
    <w:basedOn w:val="a0"/>
    <w:link w:val="a6"/>
    <w:rsid w:val="005F4465"/>
    <w:rPr>
      <w:rFonts w:ascii="Times New Roman" w:eastAsia="Times New Roman" w:hAnsi="Times New Roman" w:cs="Times New Roman"/>
      <w:sz w:val="28"/>
      <w:szCs w:val="24"/>
    </w:rPr>
  </w:style>
  <w:style w:type="character" w:customStyle="1" w:styleId="a8">
    <w:name w:val="Цветовое выделение"/>
    <w:rsid w:val="005F4465"/>
    <w:rPr>
      <w:b/>
      <w:bCs/>
      <w:color w:val="000080"/>
      <w:sz w:val="20"/>
      <w:szCs w:val="20"/>
    </w:rPr>
  </w:style>
  <w:style w:type="paragraph" w:styleId="a9">
    <w:name w:val="header"/>
    <w:basedOn w:val="a"/>
    <w:link w:val="aa"/>
    <w:rsid w:val="005F44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5F4465"/>
    <w:rPr>
      <w:rFonts w:ascii="Times New Roman" w:eastAsia="Times New Roman" w:hAnsi="Times New Roman" w:cs="Times New Roman"/>
      <w:sz w:val="24"/>
      <w:szCs w:val="24"/>
    </w:rPr>
  </w:style>
  <w:style w:type="paragraph" w:styleId="ab">
    <w:name w:val="footer"/>
    <w:basedOn w:val="a"/>
    <w:link w:val="ac"/>
    <w:rsid w:val="005F44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5F44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98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2DCA85B2B0308EA789920824924ABB9D9E0ADB64623355B7FFB9b3c6O" TargetMode="External"/><Relationship Id="rId13" Type="http://schemas.openxmlformats.org/officeDocument/2006/relationships/hyperlink" Target="consultantplus://offline/ref=692DCA85B2B0308EA789920824924ABB9E920DDE6B366457E6AAB73325b2c7O" TargetMode="External"/><Relationship Id="rId18" Type="http://schemas.openxmlformats.org/officeDocument/2006/relationships/hyperlink" Target="consultantplus://offline/ref=80B97D5E9CCD6A72BA4792F955F9B2DC55A3ECF0FF3414F5F63A7BBA05517726C2D8FEDC80332FBFx0kE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0E9D4C8B25D1B472F327CB7E1ADF05BF56D6FB66C322D7E573985D6DE8C5E772D8950BD0BQ5yDD" TargetMode="External"/><Relationship Id="rId7" Type="http://schemas.openxmlformats.org/officeDocument/2006/relationships/hyperlink" Target="file:///C:\Documents%20and%20Settings\123456789\&#1056;&#1072;&#1073;&#1086;&#1095;&#1080;&#1081;%20&#1089;&#1090;&#1086;&#1083;\&#1055;&#1040;%20&#1086;&#1090;%2005.06.2013%20&#8470;%2060%20&#1040;&#1056;%20&#1089;&#1086;&#1093;&#1088;&#1072;&#1085;&#1085;&#1086;&#1089;&#1090;&#1100;%20&#1076;&#1086;&#1088;&#1086;&#1075;.doc" TargetMode="External"/><Relationship Id="rId12" Type="http://schemas.openxmlformats.org/officeDocument/2006/relationships/hyperlink" Target="consultantplus://offline/ref=692DCA85B2B0308EA789920824924ABB9E950AD96F326457E6AAB733252786789B0C4568b8c1O" TargetMode="External"/><Relationship Id="rId17" Type="http://schemas.openxmlformats.org/officeDocument/2006/relationships/hyperlink" Target="consultantplus://offline/ref=C897C791B0F7D7160F67C5A5F1293ED02F872F373C03DE67813BE2AAEBFEE31E020D9D81c8cAO" TargetMode="External"/><Relationship Id="rId25" Type="http://schemas.openxmlformats.org/officeDocument/2006/relationships/hyperlink" Target="consultantplus://offline/ref=C897C791B0F7D7160F67C5A5F1293ED02F812E313E03DE67813BE2AAEBFEE31E020D9D818Bc8c2O" TargetMode="External"/><Relationship Id="rId2" Type="http://schemas.openxmlformats.org/officeDocument/2006/relationships/styles" Target="styles.xml"/><Relationship Id="rId16" Type="http://schemas.openxmlformats.org/officeDocument/2006/relationships/hyperlink" Target="consultantplus://offline/ref=C897C791B0F7D7160F67C5A5F1293ED02F8028303807DE67813BE2AAEBcFcEO" TargetMode="External"/><Relationship Id="rId20" Type="http://schemas.openxmlformats.org/officeDocument/2006/relationships/hyperlink" Target="file:///C:\Documents%20and%20Settings\&#1040;&#1076;&#1084;&#1080;&#1085;\Local%20Settings\Temp\Rar$DIa0.661\&#1055;&#1040;%20&#1086;&#1090;%2005.06.2013%20&#8470;%2060%20&#1040;&#1056;%20&#1089;&#1086;&#1093;&#1088;&#1072;&#1085;&#1085;&#1086;&#1089;&#1090;&#1100;%20&#1076;&#1086;&#1088;&#1086;&#1075;.doc" TargetMode="External"/><Relationship Id="rId1" Type="http://schemas.openxmlformats.org/officeDocument/2006/relationships/numbering" Target="numbering.xml"/><Relationship Id="rId6" Type="http://schemas.openxmlformats.org/officeDocument/2006/relationships/hyperlink" Target="consultantplus://offline/ref=692DCA85B2B0308EA7898C0532FE14B2969D53D36A326E02B2F5EC6E722E8C2FbDcCO" TargetMode="External"/><Relationship Id="rId11" Type="http://schemas.openxmlformats.org/officeDocument/2006/relationships/hyperlink" Target="consultantplus://offline/ref=692DCA85B2B0308EA789920824924ABB9E950CD96A346457E6AAB733252786789B0C4562b8c7O" TargetMode="External"/><Relationship Id="rId24" Type="http://schemas.openxmlformats.org/officeDocument/2006/relationships/hyperlink" Target="file:///C:\Documents%20and%20Settings\123456789\&#1056;&#1072;&#1073;&#1086;&#1095;&#1080;&#1081;%20&#1089;&#1090;&#1086;&#1083;\&#1055;&#1040;%20&#1086;&#1090;%2005.06.2013%20&#8470;%2060%20&#1040;&#1056;%20&#1089;&#1086;&#1093;&#1088;&#1072;&#1085;&#1085;&#1086;&#1089;&#1090;&#1100;%20&#1076;&#1086;&#1088;&#1086;&#1075;.doc" TargetMode="External"/><Relationship Id="rId5" Type="http://schemas.openxmlformats.org/officeDocument/2006/relationships/hyperlink" Target="consultantplus://offline/ref=692DCA85B2B0308EA789920824924ABB9E950AD96F326457E6AAB733252786789B0C4568b8c1O" TargetMode="External"/><Relationship Id="rId15" Type="http://schemas.openxmlformats.org/officeDocument/2006/relationships/hyperlink" Target="consultantplus://offline/ref=C897C791B0F7D7160F67C5A5F1293ED02F8028303807DE67813BE2AAEBcFcEO" TargetMode="External"/><Relationship Id="rId23" Type="http://schemas.openxmlformats.org/officeDocument/2006/relationships/hyperlink" Target="consultantplus://offline/ref=C897C791B0F7D7160F67C5A5F1293ED02F812E313E03DE67813BE2AAEBFEE31E020D9D82c8cAO" TargetMode="External"/><Relationship Id="rId10" Type="http://schemas.openxmlformats.org/officeDocument/2006/relationships/hyperlink" Target="consultantplus://offline/ref=692DCA85B2B0308EA789920824924ABB9E950CD96A346457E6AAB733252786789B0C4565b8c0O" TargetMode="External"/><Relationship Id="rId19" Type="http://schemas.openxmlformats.org/officeDocument/2006/relationships/hyperlink" Target="consultantplus://offline/ref=523318EFAFDF49EB67031AB50108DC7707A42727B45AE3C1FDA4263CB4D1C888D0A9DB205BHCD9I" TargetMode="External"/><Relationship Id="rId4" Type="http://schemas.openxmlformats.org/officeDocument/2006/relationships/webSettings" Target="webSettings.xml"/><Relationship Id="rId9" Type="http://schemas.openxmlformats.org/officeDocument/2006/relationships/hyperlink" Target="consultantplus://offline/ref=692DCA85B2B0308EA789920824924ABB9E950EDB6E306457E6AAB733252786789B0C456386bDc1O" TargetMode="External"/><Relationship Id="rId14" Type="http://schemas.openxmlformats.org/officeDocument/2006/relationships/hyperlink" Target="consultantplus://offline/ref=692DCA85B2B0308EA789920824924ABB9E940CD869366457E6AAB73325b2c7O" TargetMode="External"/><Relationship Id="rId22" Type="http://schemas.openxmlformats.org/officeDocument/2006/relationships/hyperlink" Target="consultantplus://offline/ref=C897C791B0F7D7160F67C5A5F1293ED02F812E313E03DE67813BE2AAEBFEE31E020D9D86c8c8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15250</Words>
  <Characters>86930</Characters>
  <Application>Microsoft Office Word</Application>
  <DocSecurity>0</DocSecurity>
  <Lines>724</Lines>
  <Paragraphs>203</Paragraphs>
  <ScaleCrop>false</ScaleCrop>
  <Company>Grizli777</Company>
  <LinksUpToDate>false</LinksUpToDate>
  <CharactersWithSpaces>101977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2020-06-01T08:34:00Z</dcterms:created>
  <dcterms:modified xsi:type="dcterms:W3CDTF">2020-06-01T08:42:00Z</dcterms:modified>
</cp:coreProperties>
</file>