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ЭТНОКОНФЕССИОНАЛЬНЫЙ ПАСПОРТ 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муниципального образования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Новотроицкий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сельсовет 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Татарского района Новосибирской области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1декабря 2017 года)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Основные сведения о муниципалитете </w:t>
      </w:r>
    </w:p>
    <w:p w:rsidR="007D3F0F" w:rsidRDefault="007D3F0F" w:rsidP="007D3F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Численность населения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741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жителя  (по  итогам последней переписи населения или статистическим данным).</w:t>
      </w:r>
    </w:p>
    <w:p w:rsidR="007D3F0F" w:rsidRDefault="007D3F0F" w:rsidP="007D3F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Площадь -   32923 </w:t>
      </w:r>
      <w:r>
        <w:rPr>
          <w:rFonts w:ascii="Times New Roman" w:hAnsi="Times New Roman" w:cs="Times New Roman"/>
          <w:sz w:val="28"/>
          <w:szCs w:val="28"/>
          <w:lang w:eastAsia="ru-RU"/>
        </w:rPr>
        <w:t>га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и поддержка этнографического туризма</w:t>
      </w:r>
    </w:p>
    <w:p w:rsidR="007D3F0F" w:rsidRDefault="007D3F0F" w:rsidP="007D3F0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администрации Новотроицкого сельсовета развитие такого направления не предусмотрено, финансовые средства не выделяются.</w:t>
      </w:r>
    </w:p>
    <w:p w:rsidR="007D3F0F" w:rsidRDefault="007D3F0F" w:rsidP="007D3F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D3F0F" w:rsidRDefault="007D3F0F" w:rsidP="007D3F0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Наличие религиозных, национальных и казачьих культурных, образовательных  и иных  учреждений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(наименование, руководитель, контактные данные)</w:t>
      </w:r>
    </w:p>
    <w:p w:rsidR="007D3F0F" w:rsidRDefault="007D3F0F" w:rsidP="007D3F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Библиотек: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 </w:t>
      </w:r>
    </w:p>
    <w:p w:rsidR="007D3F0F" w:rsidRDefault="007D3F0F" w:rsidP="007D3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заведующая  библиотекой Назарова Надежда Александровна</w:t>
      </w:r>
    </w:p>
    <w:p w:rsidR="007D3F0F" w:rsidRDefault="007D3F0F" w:rsidP="007D3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Музеев: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школьный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7D3F0F" w:rsidRPr="007D3F0F" w:rsidRDefault="007D3F0F" w:rsidP="007D3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Белецкая Альбина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Джамбуловна</w:t>
      </w:r>
      <w:proofErr w:type="spellEnd"/>
    </w:p>
    <w:p w:rsidR="007D3F0F" w:rsidRDefault="007D3F0F" w:rsidP="007D3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Национально-культурных центров: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</w:p>
    <w:p w:rsidR="007D3F0F" w:rsidRDefault="007D3F0F" w:rsidP="007D3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Религиозных гимназий/воскресных школ: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0 </w:t>
      </w:r>
    </w:p>
    <w:p w:rsidR="007D3F0F" w:rsidRDefault="007D3F0F" w:rsidP="007D3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учреждения, практикующие преподавание национальных языков или преподавание на национальных языках</w:t>
      </w:r>
    </w:p>
    <w:p w:rsidR="007D3F0F" w:rsidRDefault="007D3F0F" w:rsidP="007D3F0F">
      <w:pPr>
        <w:spacing w:after="0" w:line="240" w:lineRule="auto"/>
        <w:ind w:firstLine="792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spacing w:after="0" w:line="240" w:lineRule="auto"/>
        <w:ind w:firstLine="792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spacing w:after="0" w:line="240" w:lineRule="auto"/>
        <w:ind w:firstLine="792"/>
        <w:rPr>
          <w:rFonts w:ascii="Times New Roman" w:hAnsi="Times New Roman" w:cs="Times New Roman"/>
          <w:sz w:val="28"/>
          <w:szCs w:val="28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1468"/>
        <w:gridCol w:w="1558"/>
        <w:gridCol w:w="2691"/>
        <w:gridCol w:w="1842"/>
        <w:gridCol w:w="2092"/>
      </w:tblGrid>
      <w:tr w:rsidR="007D3F0F" w:rsidTr="007D3F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Преподаваемый язык или язык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занятий 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(группа, класс, воскресная школа, кружок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Статистическая либо оценочная численность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руководителей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(контактные адреса, телефоны)</w:t>
            </w:r>
          </w:p>
        </w:tc>
      </w:tr>
      <w:tr w:rsidR="007D3F0F" w:rsidTr="007D3F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D3F0F" w:rsidTr="007D3F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F0F" w:rsidRDefault="007D3F0F" w:rsidP="007D3F0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Другое______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0F" w:rsidRPr="007D3F0F" w:rsidRDefault="007D3F0F" w:rsidP="007D3F0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D3F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Органы местного самоуправления</w:t>
      </w:r>
    </w:p>
    <w:p w:rsidR="007D3F0F" w:rsidRDefault="007D3F0F" w:rsidP="007D3F0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2.1 Информация о должностном лице ответственном за реализацию государственной национальной политики в соответствии с нормативным документом, принятом органом местного самоуправления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Любовь Алексеевна Васильева 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Новотроицкого сельсовета Татарского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тел. 8-383-64-50-210.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2.2.Информация о специалисте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осуществляющий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работу в системе мониторинга состояния межнациональных и межконфессиональных отношений и раннего предупреждения конфликтных ситуаций в Новосибирской области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Мартынцова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Марина Владимировна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 Новотроицкого сельсовета Татарского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тел. 8-383-64-50-144. 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3F0F" w:rsidRDefault="007D3F0F" w:rsidP="007D3F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Сведения о структуре/подразделении, курирующем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этноконфессиональную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сферу 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374"/>
        <w:gridCol w:w="2315"/>
        <w:gridCol w:w="5167"/>
        <w:gridCol w:w="1529"/>
      </w:tblGrid>
      <w:tr w:rsidR="007D3F0F" w:rsidTr="007D3F0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структуры/ подразделения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руководителей структуры/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также специалистов, ответственных за направление, их должность*</w:t>
            </w:r>
          </w:p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адрес, телефон,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факс,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proofErr w:type="spellEnd"/>
          </w:p>
        </w:tc>
      </w:tr>
      <w:tr w:rsidR="007D3F0F" w:rsidTr="007D3F0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пометить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специалистов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 которых данные функции внесены  в должностные регламенты 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3F0F" w:rsidRDefault="007D3F0F" w:rsidP="007D3F0F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Информация о советах, консультативных и экспертных органах по национальным и религиозным вопросам, образованных при органе местного самоуправления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" w:type="dxa"/>
        <w:tblLook w:val="00A0"/>
      </w:tblPr>
      <w:tblGrid>
        <w:gridCol w:w="416"/>
        <w:gridCol w:w="1066"/>
        <w:gridCol w:w="1819"/>
        <w:gridCol w:w="1732"/>
        <w:gridCol w:w="2300"/>
        <w:gridCol w:w="2065"/>
      </w:tblGrid>
      <w:tr w:rsidR="007D3F0F" w:rsidTr="007D3F0F">
        <w:trPr>
          <w:trHeight w:val="88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председателя, должность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для деятельности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рассматриваемые вопросы в 2015 году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проведения заседаний</w:t>
            </w:r>
          </w:p>
        </w:tc>
      </w:tr>
      <w:tr w:rsidR="007D3F0F" w:rsidTr="007D3F0F">
        <w:trPr>
          <w:trHeight w:val="38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D3F0F" w:rsidRDefault="007D3F0F" w:rsidP="007D3F0F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3F0F" w:rsidRDefault="007D3F0F" w:rsidP="007D3F0F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3F0F" w:rsidRDefault="007D3F0F" w:rsidP="007D3F0F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Правовые акты (проекты), принятые в сфере реализации государственной национальной политики и взаимодействия с религиозными организациями, в духовно-нравственной сфере (концепции, программы, планы и т.д.)</w:t>
      </w:r>
    </w:p>
    <w:p w:rsidR="007D3F0F" w:rsidRDefault="007D3F0F" w:rsidP="007D3F0F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839"/>
        <w:gridCol w:w="3254"/>
        <w:gridCol w:w="5292"/>
      </w:tblGrid>
      <w:tr w:rsidR="007D3F0F" w:rsidTr="007D3F0F">
        <w:trPr>
          <w:jc w:val="center"/>
        </w:trPr>
        <w:tc>
          <w:tcPr>
            <w:tcW w:w="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нормативно-правового акта </w:t>
            </w:r>
          </w:p>
        </w:tc>
        <w:tc>
          <w:tcPr>
            <w:tcW w:w="54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акта, номер и дата принятия</w:t>
            </w:r>
          </w:p>
        </w:tc>
      </w:tr>
      <w:tr w:rsidR="007D3F0F" w:rsidTr="007D3F0F">
        <w:trPr>
          <w:jc w:val="center"/>
        </w:trPr>
        <w:tc>
          <w:tcPr>
            <w:tcW w:w="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3F0F" w:rsidRDefault="007D3F0F" w:rsidP="007D3F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3.Численность населения в разрезе этнических/религиозных групп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Этноконфессиональный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состав населения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Русские, украинцы, татары, казахи, эстонцы,  корейцы, азербайджанцы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3.1.1. Национальный состав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" w:type="dxa"/>
        <w:tblLook w:val="00A0"/>
      </w:tblPr>
      <w:tblGrid>
        <w:gridCol w:w="374"/>
        <w:gridCol w:w="5168"/>
        <w:gridCol w:w="3856"/>
      </w:tblGrid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принадлежность 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данным статистики, переписи, чел.)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общей численности населения</w:t>
            </w:r>
          </w:p>
        </w:tc>
      </w:tr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Pr="007577E4" w:rsidRDefault="007D3F0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Русские - </w:t>
            </w:r>
            <w:r w:rsidR="007577E4"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389</w:t>
            </w:r>
          </w:p>
          <w:p w:rsidR="007D3F0F" w:rsidRPr="007577E4" w:rsidRDefault="007577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Украинцы - 2</w:t>
            </w:r>
          </w:p>
          <w:p w:rsidR="007D3F0F" w:rsidRPr="007577E4" w:rsidRDefault="007577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Татары- 9</w:t>
            </w:r>
          </w:p>
          <w:p w:rsidR="007D3F0F" w:rsidRPr="007577E4" w:rsidRDefault="007D3F0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Казахи - </w:t>
            </w:r>
            <w:r w:rsidR="007577E4"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7D3F0F" w:rsidRPr="007577E4" w:rsidRDefault="007D3F0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7577E4"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Немцы 12</w:t>
            </w:r>
          </w:p>
          <w:p w:rsidR="007D3F0F" w:rsidRPr="007577E4" w:rsidRDefault="007D3F0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77E4"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Цыгане</w:t>
            </w: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77E4"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</w:p>
          <w:p w:rsidR="007D3F0F" w:rsidRPr="007577E4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Азербайджанцы-</w:t>
            </w:r>
            <w:r w:rsidR="007577E4" w:rsidRPr="007577E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7D3F0F" w:rsidRPr="007577E4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Pr="007577E4" w:rsidRDefault="0075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sz w:val="28"/>
                <w:szCs w:val="28"/>
              </w:rPr>
              <w:t>82,5%</w:t>
            </w:r>
          </w:p>
          <w:p w:rsidR="007D3F0F" w:rsidRPr="007577E4" w:rsidRDefault="0075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7D3F0F" w:rsidRPr="007577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3F0F" w:rsidRPr="007577E4" w:rsidRDefault="0075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F0F" w:rsidRPr="007577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3F0F" w:rsidRPr="007577E4" w:rsidRDefault="0075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7D3F0F" w:rsidRPr="007577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3F0F" w:rsidRPr="007577E4" w:rsidRDefault="0075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7D3F0F" w:rsidRPr="007577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577E4" w:rsidRPr="007577E4" w:rsidRDefault="0075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7D3F0F" w:rsidRPr="007577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3F0F" w:rsidRPr="007577E4" w:rsidRDefault="007577E4" w:rsidP="0075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sz w:val="28"/>
                <w:szCs w:val="28"/>
              </w:rPr>
              <w:t>1,9%</w:t>
            </w:r>
          </w:p>
        </w:tc>
      </w:tr>
    </w:tbl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vanish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3.1.2 Религиозный состав</w:t>
      </w:r>
    </w:p>
    <w:p w:rsidR="007D3F0F" w:rsidRDefault="007D3F0F" w:rsidP="007D3F0F">
      <w:pPr>
        <w:rPr>
          <w:b/>
          <w:sz w:val="16"/>
          <w:szCs w:val="16"/>
        </w:rPr>
      </w:pPr>
    </w:p>
    <w:tbl>
      <w:tblPr>
        <w:tblW w:w="0" w:type="auto"/>
        <w:tblInd w:w="-13" w:type="dxa"/>
        <w:tblLook w:val="00A0"/>
      </w:tblPr>
      <w:tblGrid>
        <w:gridCol w:w="563"/>
        <w:gridCol w:w="4943"/>
        <w:gridCol w:w="3892"/>
      </w:tblGrid>
      <w:tr w:rsidR="007D3F0F" w:rsidTr="007D3F0F">
        <w:trPr>
          <w:trHeight w:val="82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Религиозная принадлежность 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данным социологических опросов, экспертным оценкам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общей численности населения</w:t>
            </w:r>
          </w:p>
        </w:tc>
      </w:tr>
      <w:tr w:rsidR="007D3F0F" w:rsidTr="007D3F0F">
        <w:trPr>
          <w:trHeight w:val="3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Pr="007577E4" w:rsidRDefault="007D3F0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христиане</w:t>
            </w:r>
          </w:p>
          <w:p w:rsidR="007D3F0F" w:rsidRPr="007577E4" w:rsidRDefault="007D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мусульмане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Pr="007577E4" w:rsidRDefault="007577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85,8</w:t>
            </w:r>
            <w:r w:rsidR="007D3F0F"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7D3F0F" w:rsidRPr="007577E4" w:rsidRDefault="00757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14,2</w:t>
            </w:r>
            <w:r w:rsidR="007D3F0F" w:rsidRPr="007577E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7577E4" w:rsidTr="007D3F0F">
        <w:trPr>
          <w:trHeight w:val="3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7E4" w:rsidRDefault="007577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7E4" w:rsidRPr="007D3F0F" w:rsidRDefault="007577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7E4" w:rsidRPr="007D3F0F" w:rsidRDefault="007577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Если приводятся данные социологических опросов – просим указать название организации, проводившей исследования и срок их проведения.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D3F0F" w:rsidRDefault="007D3F0F" w:rsidP="007D3F0F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4.Национальные и казачьи объединения*</w:t>
      </w:r>
    </w:p>
    <w:p w:rsidR="007D3F0F" w:rsidRDefault="007D3F0F" w:rsidP="007D3F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4.1Сведения об объединениях</w:t>
      </w:r>
    </w:p>
    <w:p w:rsidR="007D3F0F" w:rsidRDefault="007D3F0F" w:rsidP="007D3F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" w:type="dxa"/>
        <w:tblLook w:val="00A0"/>
      </w:tblPr>
      <w:tblGrid>
        <w:gridCol w:w="428"/>
        <w:gridCol w:w="1569"/>
        <w:gridCol w:w="1513"/>
        <w:gridCol w:w="1901"/>
        <w:gridCol w:w="1469"/>
        <w:gridCol w:w="2518"/>
      </w:tblGrid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регистрации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адрес, телефон,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факс,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участия в жизни муниципалитета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более 100 слов)</w:t>
            </w:r>
          </w:p>
        </w:tc>
      </w:tr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указать национальные объединения, как официально зарегистрированные, так и не зарегистрированные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D3F0F" w:rsidRDefault="007D3F0F" w:rsidP="007D3F0F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Культурно-массовые мероприятия и общественные акции, этнического или межнационального характера, а также в сфере казачества,  состоявшиеся в 2017 г.</w:t>
      </w:r>
    </w:p>
    <w:p w:rsidR="007D3F0F" w:rsidRDefault="007D3F0F" w:rsidP="007D3F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075"/>
        <w:gridCol w:w="1523"/>
        <w:gridCol w:w="1677"/>
        <w:gridCol w:w="1759"/>
        <w:gridCol w:w="1664"/>
        <w:gridCol w:w="1878"/>
      </w:tblGrid>
      <w:tr w:rsidR="007D3F0F" w:rsidTr="007D3F0F">
        <w:trPr>
          <w:trHeight w:val="21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(акции)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и дата проведения мероприятий и акций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Организаторы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 в т.ч. ориентировочная численность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 общественной реакции 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затраты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(выделенные финансовые средства,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транспорта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помещений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пециалистов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др.)</w:t>
            </w:r>
          </w:p>
        </w:tc>
      </w:tr>
      <w:tr w:rsidR="007D3F0F" w:rsidTr="007D3F0F">
        <w:trPr>
          <w:trHeight w:val="18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этнические сообщества, казачьи объединения, творческие коллективы, общественные объединения, партии, органы местного самоуправления и др. 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3F0F" w:rsidTr="007D3F0F">
        <w:trPr>
          <w:trHeight w:val="4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2017</w:t>
            </w:r>
          </w:p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 w:rsidP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Новотроицкого сельсовета; работники Новотроицкого  СДК, специалист по работе с молодежью, специалисты администрации, Библиотекарь, специалист по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аботе.</w:t>
            </w:r>
          </w:p>
          <w:p w:rsidR="007D3F0F" w:rsidRDefault="007D3F0F" w:rsidP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– </w:t>
            </w:r>
            <w:r w:rsidR="00ED6232"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3F0F" w:rsidRDefault="007D3F0F" w:rsidP="007D3F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 Планируемые культурно-массовые мероприятия и общественные акции, этнического или межнационального характера, а также в сфере казачества в 2018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особо значимые)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1461"/>
        <w:gridCol w:w="2267"/>
        <w:gridCol w:w="2267"/>
        <w:gridCol w:w="2267"/>
        <w:gridCol w:w="1276"/>
      </w:tblGrid>
      <w:tr w:rsidR="007D3F0F" w:rsidTr="00ED623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Предполагаемое место проведения мероприятий и акций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Предполагаемая  дата проведения мероприятий и акций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организаторы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затраты</w:t>
            </w:r>
          </w:p>
        </w:tc>
      </w:tr>
      <w:tr w:rsidR="007D3F0F" w:rsidTr="00ED623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ED6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2018</w:t>
            </w:r>
          </w:p>
          <w:p w:rsidR="007D3F0F" w:rsidRDefault="00ED6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="007D3F0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2" w:rsidRDefault="00ED6232" w:rsidP="00ED6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Новотроицкого сельсовета; работники Новотроицкого  СДК, специалист по работе с молодежью, специалисты администрации, Библиотекарь, специалист по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аботе.</w:t>
            </w:r>
          </w:p>
          <w:p w:rsidR="007D3F0F" w:rsidRDefault="00ED6232" w:rsidP="00ED6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– 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5. Религиозные организации*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 Сведения об организациях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" w:type="dxa"/>
        <w:tblLook w:val="00A0"/>
      </w:tblPr>
      <w:tblGrid>
        <w:gridCol w:w="448"/>
        <w:gridCol w:w="1660"/>
        <w:gridCol w:w="1672"/>
        <w:gridCol w:w="1903"/>
        <w:gridCol w:w="1448"/>
        <w:gridCol w:w="2267"/>
      </w:tblGrid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регистрации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адрес, телефон,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факс,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участия в жизни муниципалитета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(не более 50 слов)</w:t>
            </w:r>
          </w:p>
        </w:tc>
      </w:tr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5.2. Информация о принятых решениях и выдаче разрешений на строительство культовых объектов в 2015 году в рамках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исполнения перечня поручений Президента Российской Федерации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13.02.2013 № Пр-336 по противодействию религиозному экстремизму.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W w:w="10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8"/>
        <w:gridCol w:w="2976"/>
        <w:gridCol w:w="2551"/>
      </w:tblGrid>
      <w:tr w:rsidR="007D3F0F" w:rsidTr="007D3F0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конфессиональной принадлежности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 выдавший 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Вид, номер и  дата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нормативного</w:t>
            </w:r>
            <w:proofErr w:type="gramEnd"/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</w:t>
            </w:r>
          </w:p>
        </w:tc>
      </w:tr>
      <w:tr w:rsidR="007D3F0F" w:rsidTr="007D3F0F">
        <w:trPr>
          <w:cantSplit/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3F0F" w:rsidRDefault="007D3F0F" w:rsidP="00ED62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232" w:rsidRDefault="00ED6232" w:rsidP="00ED62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232" w:rsidRDefault="00ED6232" w:rsidP="00ED62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232" w:rsidRDefault="00ED6232" w:rsidP="00ED62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3F0F" w:rsidRDefault="007D3F0F" w:rsidP="007D3F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3F0F" w:rsidRDefault="007D3F0F" w:rsidP="007D3F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5.3 Духовно-просветительские и религиозные мероприятия, состоявшиеся в 2017году.</w:t>
      </w:r>
    </w:p>
    <w:tbl>
      <w:tblPr>
        <w:tblW w:w="10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1075"/>
        <w:gridCol w:w="1522"/>
        <w:gridCol w:w="1679"/>
        <w:gridCol w:w="1759"/>
        <w:gridCol w:w="1664"/>
        <w:gridCol w:w="1878"/>
      </w:tblGrid>
      <w:tr w:rsidR="007D3F0F" w:rsidTr="007D3F0F">
        <w:trPr>
          <w:trHeight w:val="21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(акции)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и дата проведения мероприятий и акций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3F0F" w:rsidRDefault="007D3F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Организаторы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3F0F" w:rsidRDefault="007D3F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 в т.ч. ориентировочная численность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 общественной реакции 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затраты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(выделенные финансовые средства,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транспорта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помещений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пециалистов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др.)</w:t>
            </w:r>
          </w:p>
        </w:tc>
      </w:tr>
      <w:tr w:rsidR="007D3F0F" w:rsidTr="007D3F0F">
        <w:trPr>
          <w:trHeight w:val="134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3F0F" w:rsidTr="007D3F0F">
        <w:trPr>
          <w:trHeight w:val="40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F0F" w:rsidRDefault="007D3F0F" w:rsidP="007D3F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3F0F" w:rsidRDefault="007D3F0F" w:rsidP="007D3F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3F0F" w:rsidRDefault="007D3F0F" w:rsidP="007D3F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5.4. Планируемые или ожидаемые духовно-образовательные, культурно-просветительские  мероприятия и общественные акции, инициируемые или планируемые совместно с религиозными организациями в 2018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особо значимые)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2550"/>
        <w:gridCol w:w="2126"/>
        <w:gridCol w:w="1841"/>
        <w:gridCol w:w="1878"/>
        <w:gridCol w:w="1276"/>
      </w:tblGrid>
      <w:tr w:rsidR="007D3F0F" w:rsidTr="00ED6232">
        <w:trPr>
          <w:trHeight w:val="14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Предполагаемое место проведения мероприятий и акций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Предполагаемая  дата проведения мероприятий и акций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организаторы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затраты</w:t>
            </w:r>
          </w:p>
        </w:tc>
      </w:tr>
      <w:tr w:rsidR="007D3F0F" w:rsidTr="007D3F0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ED6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ED6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ED6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0F" w:rsidRDefault="007D3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ED6232" w:rsidP="00ED6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ED6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ED6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6. Лидеры общественного мнения 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6.1. Лидеры общественного мнения среди представителей национальных объединений (указать не менее 3 чел.)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" w:type="dxa"/>
        <w:tblLook w:val="00A0"/>
      </w:tblPr>
      <w:tblGrid>
        <w:gridCol w:w="441"/>
        <w:gridCol w:w="1519"/>
        <w:gridCol w:w="2761"/>
        <w:gridCol w:w="4677"/>
      </w:tblGrid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организации, указавшей данную фамилию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информация 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лидере мнения (местожительство, основная профессиональная деятельность, участие в коллегиальных органах, созданных</w:t>
            </w:r>
            <w:proofErr w:type="gramEnd"/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органах власти,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3F0F" w:rsidRDefault="007D3F0F" w:rsidP="007D3F0F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6.2. Лидеры общественного мнения среди представителей религиозных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(указать не менее 3 чел.)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" w:type="dxa"/>
        <w:tblLook w:val="00A0"/>
      </w:tblPr>
      <w:tblGrid>
        <w:gridCol w:w="453"/>
        <w:gridCol w:w="1542"/>
        <w:gridCol w:w="2965"/>
        <w:gridCol w:w="4438"/>
      </w:tblGrid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организации, указавшей данную фамилию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информация 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лидере мнения (местожительство, контактны данные,  участие в коллегиальных органах, созданных</w:t>
            </w:r>
            <w:proofErr w:type="gramEnd"/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органах власти,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D3F0F" w:rsidRDefault="007D3F0F" w:rsidP="007D3F0F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6.3. Лидеры общественного мнения среди представителей казачьих организаций (указать не менее 3 чел.)</w:t>
      </w: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" w:type="dxa"/>
        <w:tblLook w:val="00A0"/>
      </w:tblPr>
      <w:tblGrid>
        <w:gridCol w:w="453"/>
        <w:gridCol w:w="1542"/>
        <w:gridCol w:w="2965"/>
        <w:gridCol w:w="4438"/>
      </w:tblGrid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организации, указавшей данную фамилию (полностью)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информация 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лидере мнения (местожительство, контактны данные,  участие в коллегиальных органах, созданных</w:t>
            </w:r>
            <w:proofErr w:type="gramEnd"/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органах власти,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7. Средства массовой информации</w:t>
      </w:r>
    </w:p>
    <w:tbl>
      <w:tblPr>
        <w:tblW w:w="0" w:type="auto"/>
        <w:tblInd w:w="-13" w:type="dxa"/>
        <w:tblLook w:val="00A0"/>
      </w:tblPr>
      <w:tblGrid>
        <w:gridCol w:w="374"/>
        <w:gridCol w:w="2668"/>
        <w:gridCol w:w="2208"/>
        <w:gridCol w:w="1732"/>
        <w:gridCol w:w="2416"/>
      </w:tblGrid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печатного издания,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-, радиопередачи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Учредители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№, дата регистрации, периодичность, тираж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(наличие рубрик, программ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тематике)</w:t>
            </w:r>
          </w:p>
        </w:tc>
      </w:tr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3F0F" w:rsidRDefault="007D3F0F" w:rsidP="007D3F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акие средства массовой информации - печатные издания, телепередачи, интернет-ресурсы, регулярно посвящают свои материалы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этноконфессиональной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тематике</w:t>
      </w:r>
    </w:p>
    <w:p w:rsidR="007D3F0F" w:rsidRDefault="007D3F0F" w:rsidP="007D3F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3F0F" w:rsidRDefault="007D3F0F" w:rsidP="007D3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8. Социальное партнерство органов местного самоуправления с национальными объединениями и религиозными организациями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" w:type="dxa"/>
        <w:tblLook w:val="00A0"/>
      </w:tblPr>
      <w:tblGrid>
        <w:gridCol w:w="542"/>
        <w:gridCol w:w="2373"/>
        <w:gridCol w:w="2622"/>
        <w:gridCol w:w="3861"/>
      </w:tblGrid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Стороны взаимодействия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договора/ соглашения, 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подписания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Совместные мероприятия, проведенные в 2016 году </w:t>
            </w:r>
          </w:p>
        </w:tc>
      </w:tr>
      <w:tr w:rsidR="007D3F0F" w:rsidTr="007D3F0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9. Проблемы и прогноз развития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этноконфессиональных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отношений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D3F0F" w:rsidRDefault="007D3F0F" w:rsidP="007D3F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9.1. Конфликтные, либо спорные ситуации, имевшие место в сфере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этноконфессиональных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отношений в 2017 г. </w:t>
      </w:r>
    </w:p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748"/>
        <w:gridCol w:w="2531"/>
        <w:gridCol w:w="1552"/>
        <w:gridCol w:w="3218"/>
      </w:tblGrid>
      <w:tr w:rsidR="007D3F0F" w:rsidTr="007D3F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Предположительные причины</w:t>
            </w:r>
          </w:p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 сторон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локализации и преодолению конфликтной ситуации</w:t>
            </w:r>
          </w:p>
        </w:tc>
      </w:tr>
      <w:tr w:rsidR="007D3F0F" w:rsidTr="007D3F0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0F" w:rsidRDefault="007D3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0</w:t>
            </w:r>
          </w:p>
        </w:tc>
      </w:tr>
    </w:tbl>
    <w:p w:rsidR="007D3F0F" w:rsidRDefault="007D3F0F" w:rsidP="007D3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F0F" w:rsidRDefault="007D3F0F" w:rsidP="007D3F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9.2. Влияние миграционных процессов на развитие межрелигиозных и межнациональных отношений </w:t>
      </w:r>
      <w:r>
        <w:rPr>
          <w:rFonts w:ascii="Times New Roman" w:hAnsi="Times New Roman" w:cs="Times New Roman"/>
          <w:i/>
          <w:iCs/>
          <w:sz w:val="28"/>
          <w:szCs w:val="28"/>
        </w:rPr>
        <w:t>(отразить общую миграционную ситуацию, актуальные проблемы в этнической сфере, конфликтные ситуации, влияние миграционных процессов, прогноз ситуации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7D3F0F" w:rsidRDefault="007D3F0F" w:rsidP="007D3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начало 2017 года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населения составила 654 человека. </w:t>
      </w:r>
    </w:p>
    <w:p w:rsidR="007D3F0F" w:rsidRDefault="007D3F0F" w:rsidP="007D3F0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2A2">
        <w:rPr>
          <w:rFonts w:ascii="Times New Roman" w:hAnsi="Times New Roman" w:cs="Times New Roman"/>
          <w:sz w:val="28"/>
          <w:szCs w:val="28"/>
          <w:u w:val="single"/>
        </w:rPr>
        <w:t>смертность –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человек,</w:t>
      </w:r>
    </w:p>
    <w:p w:rsidR="007D3F0F" w:rsidRDefault="007D02A2" w:rsidP="007D3F0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 рождаемость – 2</w:t>
      </w:r>
      <w:r w:rsidR="007D3F0F">
        <w:rPr>
          <w:rFonts w:ascii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7D3F0F" w:rsidRDefault="007D3F0F" w:rsidP="007D3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Миграционная ситуация   характеризуется следующим образом: </w:t>
      </w:r>
    </w:p>
    <w:p w:rsidR="007D3F0F" w:rsidRDefault="007D3F0F" w:rsidP="007D3F0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7D02A2">
        <w:rPr>
          <w:rFonts w:ascii="Times New Roman" w:hAnsi="Times New Roman" w:cs="Times New Roman"/>
          <w:sz w:val="28"/>
          <w:szCs w:val="28"/>
          <w:u w:val="single"/>
        </w:rPr>
        <w:t>прибыло – 11 человека, убыло –14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</w:p>
    <w:p w:rsidR="007D3F0F" w:rsidRDefault="007D3F0F" w:rsidP="007D3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 демографической и миграционной ситуации:</w:t>
      </w:r>
    </w:p>
    <w:p w:rsidR="007D3F0F" w:rsidRDefault="007D3F0F" w:rsidP="007D3F0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7D02A2">
        <w:rPr>
          <w:rFonts w:ascii="Times New Roman" w:hAnsi="Times New Roman" w:cs="Times New Roman"/>
          <w:sz w:val="28"/>
          <w:szCs w:val="28"/>
          <w:u w:val="single"/>
        </w:rPr>
        <w:t>население по Новотроицкому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сел</w:t>
      </w:r>
      <w:r w:rsidR="007D02A2">
        <w:rPr>
          <w:rFonts w:ascii="Times New Roman" w:hAnsi="Times New Roman" w:cs="Times New Roman"/>
          <w:sz w:val="28"/>
          <w:szCs w:val="28"/>
          <w:u w:val="single"/>
        </w:rPr>
        <w:t>ьсовету  в 2017 году  убыло на 2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="007D02A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7D3F0F" w:rsidRDefault="007D3F0F" w:rsidP="007D3F0F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Миграционная ситуация на развитие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этноконфессиональных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отношений на территории </w:t>
      </w:r>
      <w:r w:rsidR="007D02A2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не влияет.</w:t>
      </w:r>
    </w:p>
    <w:p w:rsidR="007D3F0F" w:rsidRDefault="007D3F0F" w:rsidP="007D3F0F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3F0F" w:rsidRDefault="007D3F0F" w:rsidP="007D3F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9.3 Организация диалоговых площадок и проведение комплекса обучающих мероприятий, направленных на гармонизацию межнациональных отношений, повышения уровня их вовлеченности в принимающее сообщество. Развитие навыков межкультурного общения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Поручением Губернатора Новосибирской области.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Данных на Совете по межнациональным отношениям при Губернаторе Новосибирской области от 08.06.2017)</w:t>
      </w:r>
      <w:proofErr w:type="gramEnd"/>
    </w:p>
    <w:p w:rsidR="007D3F0F" w:rsidRDefault="007D3F0F" w:rsidP="007D3F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D3F0F" w:rsidRDefault="007D3F0F" w:rsidP="007D3F0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:rsidR="00C8613D" w:rsidRDefault="00C8613D"/>
    <w:sectPr w:rsidR="00C8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AFD"/>
    <w:multiLevelType w:val="hybridMultilevel"/>
    <w:tmpl w:val="2BF4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2A7149"/>
    <w:multiLevelType w:val="multilevel"/>
    <w:tmpl w:val="3E967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bCs/>
      </w:rPr>
    </w:lvl>
  </w:abstractNum>
  <w:abstractNum w:abstractNumId="2">
    <w:nsid w:val="2AFE2059"/>
    <w:multiLevelType w:val="multilevel"/>
    <w:tmpl w:val="6FFCA6C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4F787BFF"/>
    <w:multiLevelType w:val="hybridMultilevel"/>
    <w:tmpl w:val="5078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7D3F0F"/>
    <w:rsid w:val="007577E4"/>
    <w:rsid w:val="007D02A2"/>
    <w:rsid w:val="007D3F0F"/>
    <w:rsid w:val="00C8613D"/>
    <w:rsid w:val="00D33EBC"/>
    <w:rsid w:val="00ED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F0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7D3F0F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3</cp:revision>
  <dcterms:created xsi:type="dcterms:W3CDTF">2017-11-27T08:09:00Z</dcterms:created>
  <dcterms:modified xsi:type="dcterms:W3CDTF">2017-11-27T09:46:00Z</dcterms:modified>
</cp:coreProperties>
</file>