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6B" w:rsidRPr="00F75571" w:rsidRDefault="00F75571" w:rsidP="00F75571">
      <w:pPr>
        <w:shd w:val="clear" w:color="auto" w:fill="FFFFFF"/>
        <w:spacing w:after="0" w:line="240" w:lineRule="auto"/>
        <w:textAlignment w:val="baseline"/>
        <w:outlineLvl w:val="0"/>
        <w:rPr>
          <w:rFonts w:ascii="Tinos" w:hAnsi="Tinos"/>
          <w:color w:val="000000"/>
          <w:sz w:val="20"/>
          <w:szCs w:val="20"/>
        </w:rPr>
      </w:pPr>
      <w:r w:rsidRPr="00F75571">
        <w:rPr>
          <w:rFonts w:ascii="Tinos" w:eastAsia="Times New Roman" w:hAnsi="Tinos" w:cs="Arial"/>
          <w:color w:val="000000"/>
          <w:spacing w:val="-6"/>
          <w:kern w:val="2"/>
          <w:sz w:val="20"/>
          <w:szCs w:val="20"/>
          <w:lang w:eastAsia="ru-RU"/>
        </w:rPr>
        <w:t>Пожары в период действия особого противопожарного режима</w:t>
      </w:r>
    </w:p>
    <w:p w:rsidR="00861A6B" w:rsidRPr="00F75571" w:rsidRDefault="00F75571" w:rsidP="00F75571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bookmarkStart w:id="0" w:name="_GoBack"/>
      <w:bookmarkEnd w:id="0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Несмотря на установленный противопожарный</w:t>
      </w:r>
      <w:r w:rsidRPr="00F75571">
        <w:rPr>
          <w:rFonts w:ascii="Tinos" w:eastAsia="Times New Roman" w:hAnsi="Tinos" w:cs="Arial"/>
          <w:b/>
          <w:bCs/>
          <w:color w:val="000000"/>
          <w:sz w:val="20"/>
          <w:szCs w:val="20"/>
          <w:lang w:eastAsia="ru-RU"/>
        </w:rPr>
        <w:t xml:space="preserve"> </w:t>
      </w:r>
      <w:hyperlink r:id="rId4" w:tgtFrame="режим">
        <w:r w:rsidRPr="00F75571">
          <w:rPr>
            <w:rFonts w:ascii="Tinos" w:eastAsia="Times New Roman" w:hAnsi="Tinos" w:cs="Arial"/>
            <w:b/>
            <w:bCs/>
            <w:color w:val="000000"/>
            <w:sz w:val="20"/>
            <w:szCs w:val="20"/>
            <w:lang w:eastAsia="ru-RU"/>
          </w:rPr>
          <w:t>режим</w:t>
        </w:r>
      </w:hyperlink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, который действует на всей территории региона с 15 апреля </w:t>
      </w: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2022г., все-таки находятся люди, которые его нарушают, тем самым подвергают опасности себя и других. Подобный инцидент произошел 16 апреля 2022г. в поселке </w:t>
      </w:r>
      <w:proofErr w:type="spellStart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Дивинка</w:t>
      </w:r>
      <w:proofErr w:type="spellEnd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Болотнинского</w:t>
      </w:r>
      <w:proofErr w:type="spellEnd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 района. Пенсионер решил навести порядок на своем участке и лишился собственног</w:t>
      </w: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о жилища.</w:t>
      </w:r>
    </w:p>
    <w:p w:rsidR="00861A6B" w:rsidRPr="00F75571" w:rsidRDefault="00F75571" w:rsidP="00F75571">
      <w:pPr>
        <w:shd w:val="clear" w:color="auto" w:fill="F4F7FB"/>
        <w:spacing w:after="0" w:line="240" w:lineRule="auto"/>
        <w:jc w:val="both"/>
        <w:textAlignment w:val="baseline"/>
        <w:rPr>
          <w:rFonts w:ascii="Tinos" w:hAnsi="Tinos"/>
          <w:color w:val="000000"/>
          <w:sz w:val="20"/>
          <w:szCs w:val="20"/>
        </w:rPr>
      </w:pPr>
      <w:r w:rsidRPr="00F75571">
        <w:rPr>
          <w:rFonts w:ascii="Tinos" w:eastAsia="Times New Roman" w:hAnsi="Tinos" w:cs="Arial"/>
          <w:color w:val="000000"/>
          <w:spacing w:val="-3"/>
          <w:sz w:val="20"/>
          <w:szCs w:val="20"/>
          <w:lang w:eastAsia="ru-RU"/>
        </w:rPr>
        <w:t>«</w:t>
      </w:r>
      <w:r w:rsidRPr="00F75571">
        <w:rPr>
          <w:rFonts w:ascii="Tinos" w:eastAsia="Times New Roman" w:hAnsi="Tinos" w:cs="Arial"/>
          <w:i/>
          <w:iCs/>
          <w:color w:val="000000"/>
          <w:spacing w:val="-3"/>
          <w:sz w:val="20"/>
          <w:szCs w:val="20"/>
          <w:lang w:eastAsia="ru-RU"/>
        </w:rPr>
        <w:t>Утром я решил очистить свой участок от сухой травы и мусора, нагреб несколько кучек и поджег их. Думал, что они догорели, зашел в дом, а затем из окна увидел дым</w:t>
      </w:r>
      <w:r w:rsidRPr="00F75571">
        <w:rPr>
          <w:rFonts w:ascii="Tinos" w:eastAsia="Times New Roman" w:hAnsi="Tinos" w:cs="Arial"/>
          <w:color w:val="000000"/>
          <w:spacing w:val="-3"/>
          <w:sz w:val="20"/>
          <w:szCs w:val="20"/>
          <w:lang w:eastAsia="ru-RU"/>
        </w:rPr>
        <w:t xml:space="preserve">», - сетует на </w:t>
      </w:r>
      <w:proofErr w:type="gramStart"/>
      <w:r w:rsidRPr="00F75571">
        <w:rPr>
          <w:rFonts w:ascii="Tinos" w:eastAsia="Times New Roman" w:hAnsi="Tinos" w:cs="Arial"/>
          <w:color w:val="000000"/>
          <w:spacing w:val="-3"/>
          <w:sz w:val="20"/>
          <w:szCs w:val="20"/>
          <w:lang w:eastAsia="ru-RU"/>
        </w:rPr>
        <w:t>произошедшее</w:t>
      </w:r>
      <w:proofErr w:type="gramEnd"/>
      <w:r w:rsidRPr="00F75571">
        <w:rPr>
          <w:rFonts w:ascii="Tinos" w:eastAsia="Times New Roman" w:hAnsi="Tinos" w:cs="Arial"/>
          <w:color w:val="000000"/>
          <w:spacing w:val="-3"/>
          <w:sz w:val="20"/>
          <w:szCs w:val="20"/>
          <w:lang w:eastAsia="ru-RU"/>
        </w:rPr>
        <w:t xml:space="preserve"> 79-летний мужчина.</w:t>
      </w:r>
    </w:p>
    <w:p w:rsidR="00861A6B" w:rsidRPr="00F75571" w:rsidRDefault="00F75571" w:rsidP="00F75571">
      <w:pPr>
        <w:shd w:val="clear" w:color="auto" w:fill="FFFFFF"/>
        <w:spacing w:after="0" w:line="240" w:lineRule="auto"/>
        <w:jc w:val="both"/>
        <w:textAlignment w:val="baseline"/>
        <w:rPr>
          <w:rFonts w:ascii="Tinos" w:hAnsi="Tinos"/>
          <w:color w:val="000000"/>
          <w:sz w:val="20"/>
          <w:szCs w:val="20"/>
        </w:rPr>
      </w:pP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Однако житель деревни не учел не толь</w:t>
      </w: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ко погодные условия, когда из-за сильного ветра костер не только не потух, но  и совершенно наоборот, </w:t>
      </w:r>
      <w:proofErr w:type="gramStart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разгорелся и пламя стремительно перекинулось</w:t>
      </w:r>
      <w:proofErr w:type="gramEnd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 на деревянные строения, нарушил правила пожарной безопасности – разжег костер на открытой территории в непоср</w:t>
      </w: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едственной близости от построек. Соседи, увидев дым, вызвали пожарных. До прибытия </w:t>
      </w:r>
      <w:proofErr w:type="spellStart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огнеборцев</w:t>
      </w:r>
      <w:proofErr w:type="spellEnd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 они вытащили через окно с противоположной стороны охваченного огнем дома бабушку, которая едва ли могла самостоятельно передвигаться. Женщина не пострадала.</w:t>
      </w:r>
    </w:p>
    <w:p w:rsidR="00861A6B" w:rsidRPr="00F75571" w:rsidRDefault="00F75571" w:rsidP="00F75571">
      <w:pPr>
        <w:shd w:val="clear" w:color="auto" w:fill="FFFFFF"/>
        <w:spacing w:after="0" w:line="240" w:lineRule="auto"/>
        <w:jc w:val="both"/>
        <w:textAlignment w:val="baseline"/>
        <w:rPr>
          <w:rFonts w:ascii="Tinos" w:hAnsi="Tinos"/>
          <w:color w:val="000000"/>
          <w:sz w:val="20"/>
          <w:szCs w:val="20"/>
        </w:rPr>
      </w:pP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Сообщ</w:t>
      </w: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ение о пожаре в экстренные службы поступило в 11:12 местного времени от очевидцев. К месту вызова был направлен дежурный караул 52-й пожарно-спасательной части Главного управления МЧС России по Новосибирской области. Когда прибыли </w:t>
      </w:r>
      <w:proofErr w:type="spellStart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огнеборцы</w:t>
      </w:r>
      <w:proofErr w:type="spellEnd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, надворные пост</w:t>
      </w: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ройки и жилой дом пенсионеров были полностью охвачены открытым огнем. В течение часа пожар удалось потушить. К 16:05 пожарные завершили все неотложные работы по </w:t>
      </w:r>
      <w:proofErr w:type="spellStart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проливке</w:t>
      </w:r>
      <w:proofErr w:type="spellEnd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 и разбору обгоревших конструкций, чтобы предотвратить повторное возгорание. На реагиро</w:t>
      </w: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вание задействовали 15 человек личного состава и 3 единицы техники. В результате пожара все строения на частном подворье уничтожены полностью. Общая площадь горения составила около 100 кв. метров. Никто не пострадал.</w:t>
      </w:r>
    </w:p>
    <w:p w:rsidR="00861A6B" w:rsidRPr="00F75571" w:rsidRDefault="00F75571" w:rsidP="00F75571">
      <w:pPr>
        <w:tabs>
          <w:tab w:val="left" w:pos="720"/>
        </w:tabs>
        <w:spacing w:after="0" w:line="240" w:lineRule="auto"/>
        <w:ind w:right="57"/>
        <w:jc w:val="both"/>
        <w:rPr>
          <w:rFonts w:ascii="Tinos" w:eastAsia="Times New Roman" w:hAnsi="Tinos" w:cs="Tinos"/>
          <w:color w:val="000000"/>
          <w:spacing w:val="1"/>
          <w:sz w:val="20"/>
          <w:szCs w:val="20"/>
          <w:lang w:eastAsia="ru-RU"/>
        </w:rPr>
      </w:pPr>
      <w:r w:rsidRPr="00F75571">
        <w:rPr>
          <w:rFonts w:ascii="Tinos" w:eastAsia="Times New Roman" w:hAnsi="Tinos" w:cs="Tinos"/>
          <w:color w:val="000000"/>
          <w:spacing w:val="1"/>
          <w:sz w:val="20"/>
          <w:szCs w:val="20"/>
          <w:lang w:eastAsia="ru-RU"/>
        </w:rPr>
        <w:tab/>
        <w:t>15 апреля 2022г. в деревне Серп и Моло</w:t>
      </w:r>
      <w:r w:rsidRPr="00F75571">
        <w:rPr>
          <w:rFonts w:ascii="Tinos" w:eastAsia="Times New Roman" w:hAnsi="Tinos" w:cs="Tinos"/>
          <w:color w:val="000000"/>
          <w:spacing w:val="1"/>
          <w:sz w:val="20"/>
          <w:szCs w:val="20"/>
          <w:lang w:eastAsia="ru-RU"/>
        </w:rPr>
        <w:t xml:space="preserve">т Венгеровского района Новосибирской области в результате пала травы, перешедшего на населенный пункт огнем уничтожены полностью 2 </w:t>
      </w:r>
      <w:proofErr w:type="gramStart"/>
      <w:r w:rsidRPr="00F75571">
        <w:rPr>
          <w:rFonts w:ascii="Tinos" w:eastAsia="Times New Roman" w:hAnsi="Tinos" w:cs="Tinos"/>
          <w:color w:val="000000"/>
          <w:spacing w:val="1"/>
          <w:sz w:val="20"/>
          <w:szCs w:val="20"/>
          <w:lang w:eastAsia="ru-RU"/>
        </w:rPr>
        <w:t>жилых</w:t>
      </w:r>
      <w:proofErr w:type="gramEnd"/>
      <w:r w:rsidRPr="00F75571">
        <w:rPr>
          <w:rFonts w:ascii="Tinos" w:eastAsia="Times New Roman" w:hAnsi="Tinos" w:cs="Tinos"/>
          <w:color w:val="000000"/>
          <w:spacing w:val="1"/>
          <w:sz w:val="20"/>
          <w:szCs w:val="20"/>
          <w:lang w:eastAsia="ru-RU"/>
        </w:rPr>
        <w:t xml:space="preserve"> дома и 2 нежилых.</w:t>
      </w:r>
    </w:p>
    <w:p w:rsidR="00861A6B" w:rsidRPr="00F75571" w:rsidRDefault="00F75571" w:rsidP="00F75571">
      <w:pPr>
        <w:shd w:val="clear" w:color="auto" w:fill="FFFFFF"/>
        <w:tabs>
          <w:tab w:val="left" w:pos="720"/>
        </w:tabs>
        <w:spacing w:after="0" w:line="240" w:lineRule="auto"/>
        <w:ind w:right="57"/>
        <w:jc w:val="both"/>
        <w:textAlignment w:val="baseline"/>
        <w:rPr>
          <w:rFonts w:ascii="Tinos" w:hAnsi="Tinos"/>
          <w:color w:val="000000"/>
          <w:sz w:val="20"/>
          <w:szCs w:val="20"/>
        </w:rPr>
      </w:pPr>
      <w:r w:rsidRPr="00F75571">
        <w:rPr>
          <w:rFonts w:ascii="Tinos" w:eastAsia="Times New Roman" w:hAnsi="Tinos" w:cs="Tinos"/>
          <w:color w:val="000000"/>
          <w:spacing w:val="1"/>
          <w:sz w:val="20"/>
          <w:szCs w:val="20"/>
          <w:lang w:eastAsia="ru-RU"/>
        </w:rPr>
        <w:tab/>
      </w:r>
      <w:r w:rsidRPr="00F75571">
        <w:rPr>
          <w:rFonts w:ascii="Tinos" w:eastAsia="Times New Roman" w:hAnsi="Tinos" w:cs="Tinos"/>
          <w:color w:val="000000"/>
          <w:spacing w:val="1"/>
          <w:sz w:val="20"/>
          <w:szCs w:val="20"/>
          <w:shd w:val="clear" w:color="auto" w:fill="FFFFFF"/>
          <w:lang w:eastAsia="ru-RU"/>
        </w:rPr>
        <w:t>16 апреля 2022г. в 18 часов 40 минут поступило сообщение о пожаре в надворных постройках города Купи</w:t>
      </w:r>
      <w:r w:rsidRPr="00F75571">
        <w:rPr>
          <w:rFonts w:ascii="Tinos" w:eastAsia="Times New Roman" w:hAnsi="Tinos" w:cs="Tinos"/>
          <w:color w:val="000000"/>
          <w:spacing w:val="1"/>
          <w:sz w:val="20"/>
          <w:szCs w:val="20"/>
          <w:shd w:val="clear" w:color="auto" w:fill="FFFFFF"/>
          <w:lang w:eastAsia="ru-RU"/>
        </w:rPr>
        <w:t xml:space="preserve">но </w:t>
      </w:r>
      <w:proofErr w:type="spellStart"/>
      <w:r w:rsidRPr="00F75571">
        <w:rPr>
          <w:rFonts w:ascii="Tinos" w:eastAsia="Times New Roman" w:hAnsi="Tinos" w:cs="Tinos"/>
          <w:color w:val="000000"/>
          <w:spacing w:val="1"/>
          <w:sz w:val="20"/>
          <w:szCs w:val="20"/>
          <w:shd w:val="clear" w:color="auto" w:fill="FFFFFF"/>
          <w:lang w:eastAsia="ru-RU"/>
        </w:rPr>
        <w:t>Купинского</w:t>
      </w:r>
      <w:proofErr w:type="spellEnd"/>
      <w:r w:rsidRPr="00F75571">
        <w:rPr>
          <w:rFonts w:ascii="Tinos" w:eastAsia="Times New Roman" w:hAnsi="Tinos" w:cs="Tinos"/>
          <w:color w:val="000000"/>
          <w:spacing w:val="1"/>
          <w:sz w:val="20"/>
          <w:szCs w:val="20"/>
          <w:shd w:val="clear" w:color="auto" w:fill="FFFFFF"/>
          <w:lang w:eastAsia="ru-RU"/>
        </w:rPr>
        <w:t xml:space="preserve"> района Новосибирской области. В результате пала травы пожар перешел на надворные постройки. В результате пожара огнем уничтожены полностью 10 надворных построек населения. Жилые дома удалось отстоять.  Пожар быль ликвидирован  в 00 часов 36 м</w:t>
      </w:r>
      <w:r w:rsidRPr="00F75571">
        <w:rPr>
          <w:rFonts w:ascii="Tinos" w:eastAsia="Times New Roman" w:hAnsi="Tinos" w:cs="Tinos"/>
          <w:color w:val="000000"/>
          <w:spacing w:val="1"/>
          <w:sz w:val="20"/>
          <w:szCs w:val="20"/>
          <w:shd w:val="clear" w:color="auto" w:fill="FFFFFF"/>
          <w:lang w:eastAsia="ru-RU"/>
        </w:rPr>
        <w:t>инут. Доставка огнетушащих средств к месту тушения пожара осуществлялась путем подвоза воды от пожарного гидранта на расстоянии 500м. К реагированию привлекались 68 человек, 20 единиц техники, из них от МЧС России 19 человек и 5 единиц техники</w:t>
      </w:r>
      <w:bookmarkStart w:id="1" w:name="_GoBack1"/>
      <w:bookmarkEnd w:id="1"/>
      <w:r w:rsidRPr="00F75571">
        <w:rPr>
          <w:rFonts w:ascii="Tinos" w:eastAsia="Times New Roman" w:hAnsi="Tinos" w:cs="Tinos"/>
          <w:color w:val="000000"/>
          <w:spacing w:val="1"/>
          <w:sz w:val="20"/>
          <w:szCs w:val="20"/>
          <w:shd w:val="clear" w:color="auto" w:fill="FFFFFF"/>
          <w:lang w:eastAsia="ru-RU"/>
        </w:rPr>
        <w:t xml:space="preserve">. </w:t>
      </w:r>
    </w:p>
    <w:p w:rsidR="00861A6B" w:rsidRPr="00F75571" w:rsidRDefault="00F75571" w:rsidP="00F75571">
      <w:pPr>
        <w:shd w:val="clear" w:color="auto" w:fill="FFFFFF"/>
        <w:spacing w:after="0" w:line="240" w:lineRule="auto"/>
        <w:jc w:val="both"/>
        <w:textAlignment w:val="baseline"/>
        <w:rPr>
          <w:rFonts w:ascii="Tinos" w:hAnsi="Tinos"/>
          <w:color w:val="000000"/>
          <w:sz w:val="20"/>
          <w:szCs w:val="20"/>
        </w:rPr>
      </w:pP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Из-за бесконтрольного отжига прошлогодней растительности с нарушением всех возможных правил пожарной безопасности на придомовой территории и открытых территориях, </w:t>
      </w:r>
      <w:proofErr w:type="gramStart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в</w:t>
      </w:r>
      <w:proofErr w:type="gramEnd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Татарском</w:t>
      </w:r>
      <w:proofErr w:type="gramEnd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Усть-Таркском</w:t>
      </w:r>
      <w:proofErr w:type="spellEnd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 районах Новосибирской области складывается неблагоприятная пожаро</w:t>
      </w: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опасная обстановка. Сухая трава молниеносно вспыхивает, ветреная погода способствует стремительному распространению огня на большие площади. Кроме этого, создается угроза перехода пламени на жилые строения, лес, расположенный в непосредственной близости к </w:t>
      </w: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постройкам. Также чрезвычайно остра проблема сжигания сухой растительности, мусора и разведение костров вне населенных пунктов, что крайне опасно для прилегающих поселений - огонь стремительно распространяется по сухой траве, особенно при помощи ветра.</w:t>
      </w:r>
    </w:p>
    <w:p w:rsidR="00861A6B" w:rsidRPr="00F75571" w:rsidRDefault="00F75571" w:rsidP="00F75571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Так</w:t>
      </w: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, в период с 07 по 16 апреля 2022г. на территории Татарского района космическим мониторингом зафиксировано 234 термические точки, из которых 32 плановых подконтрольных отжига сухой травянистой растительности и 202 неконтролируемых пала сухой травянистой ра</w:t>
      </w: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стительности.  На территории </w:t>
      </w:r>
      <w:proofErr w:type="spellStart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Усть-Таркского</w:t>
      </w:r>
      <w:proofErr w:type="spellEnd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 района зафиксировано 77 термических точек, 6 из которых прошли, как плановый отжиг, а 71 термическая точка -  неконтролируемый пал сухой травянистой растительности</w:t>
      </w:r>
    </w:p>
    <w:p w:rsidR="00861A6B" w:rsidRPr="00F75571" w:rsidRDefault="00F75571" w:rsidP="00F75571">
      <w:pPr>
        <w:pStyle w:val="ConsPlusNormal"/>
        <w:widowControl/>
        <w:spacing w:after="0" w:line="240" w:lineRule="auto"/>
        <w:ind w:firstLine="540"/>
        <w:jc w:val="center"/>
      </w:pPr>
      <w:r w:rsidRPr="00F75571">
        <w:rPr>
          <w:rFonts w:ascii="Times New Roman" w:hAnsi="Times New Roman" w:cs="Times New Roman"/>
          <w:b/>
        </w:rPr>
        <w:t>Отдел надзорной деятельности  и профилактической</w:t>
      </w:r>
      <w:r w:rsidRPr="00F75571">
        <w:rPr>
          <w:rFonts w:ascii="Times New Roman" w:hAnsi="Times New Roman" w:cs="Times New Roman"/>
          <w:b/>
        </w:rPr>
        <w:t xml:space="preserve"> работы  по Татарскому и  </w:t>
      </w:r>
      <w:proofErr w:type="spellStart"/>
      <w:r w:rsidRPr="00F75571">
        <w:rPr>
          <w:rFonts w:ascii="Times New Roman" w:hAnsi="Times New Roman" w:cs="Times New Roman"/>
          <w:b/>
        </w:rPr>
        <w:t>Усть-Таркскому</w:t>
      </w:r>
      <w:proofErr w:type="spellEnd"/>
      <w:r w:rsidRPr="00F75571">
        <w:rPr>
          <w:rFonts w:ascii="Times New Roman" w:hAnsi="Times New Roman" w:cs="Times New Roman"/>
          <w:b/>
        </w:rPr>
        <w:t xml:space="preserve">  районам </w:t>
      </w:r>
      <w:proofErr w:type="spellStart"/>
      <w:r w:rsidRPr="00F75571">
        <w:rPr>
          <w:rFonts w:ascii="Times New Roman" w:hAnsi="Times New Roman" w:cs="Times New Roman"/>
          <w:b/>
        </w:rPr>
        <w:t>УНДиПР</w:t>
      </w:r>
      <w:proofErr w:type="spellEnd"/>
      <w:r w:rsidRPr="00F75571">
        <w:rPr>
          <w:rFonts w:ascii="Times New Roman" w:hAnsi="Times New Roman" w:cs="Times New Roman"/>
          <w:b/>
        </w:rPr>
        <w:t xml:space="preserve">  ГУ МЧС России по Новосибирской области напоминает:</w:t>
      </w:r>
    </w:p>
    <w:p w:rsidR="00861A6B" w:rsidRPr="00F75571" w:rsidRDefault="00F75571" w:rsidP="00F75571">
      <w:pPr>
        <w:pStyle w:val="ConsPlusNormal"/>
        <w:widowControl/>
        <w:spacing w:after="0" w:line="240" w:lineRule="auto"/>
        <w:ind w:firstLine="540"/>
        <w:jc w:val="center"/>
      </w:pPr>
      <w:r w:rsidRPr="00F75571">
        <w:rPr>
          <w:rFonts w:ascii="Tinos" w:hAnsi="Tinos"/>
          <w:b/>
          <w:color w:val="000000"/>
          <w:lang w:eastAsia="ru-RU"/>
        </w:rPr>
        <w:t>в условиях особого противопожарного режима запрещено разведение костров и сжигание сухой растительности. Даже на собственной территории запрещено у</w:t>
      </w:r>
      <w:r w:rsidRPr="00F75571">
        <w:rPr>
          <w:rFonts w:ascii="Tinos" w:hAnsi="Tinos"/>
          <w:b/>
          <w:color w:val="000000"/>
          <w:lang w:eastAsia="ru-RU"/>
        </w:rPr>
        <w:t>ничтожать прошлогоднюю траву, ветки и другой мусор с использованием открытого огня.</w:t>
      </w:r>
    </w:p>
    <w:p w:rsidR="00861A6B" w:rsidRPr="00F75571" w:rsidRDefault="00F75571" w:rsidP="00F75571">
      <w:pPr>
        <w:pStyle w:val="ConsPlusNormal"/>
        <w:widowControl/>
        <w:spacing w:after="0" w:line="240" w:lineRule="auto"/>
        <w:ind w:firstLine="0"/>
        <w:jc w:val="both"/>
        <w:rPr>
          <w:color w:val="000000"/>
        </w:rPr>
      </w:pPr>
      <w:proofErr w:type="gramStart"/>
      <w:r w:rsidRPr="00F75571">
        <w:rPr>
          <w:rFonts w:ascii="Times New Roman" w:hAnsi="Times New Roman" w:cs="Times New Roman"/>
          <w:color w:val="000000"/>
        </w:rPr>
        <w:t>ч</w:t>
      </w:r>
      <w:proofErr w:type="gramEnd"/>
      <w:r w:rsidRPr="00F75571">
        <w:rPr>
          <w:rFonts w:ascii="Times New Roman" w:hAnsi="Times New Roman" w:cs="Times New Roman"/>
          <w:color w:val="000000"/>
        </w:rPr>
        <w:t xml:space="preserve">астью 2 статьи 20.4 </w:t>
      </w:r>
      <w:proofErr w:type="spellStart"/>
      <w:r w:rsidRPr="00F75571">
        <w:rPr>
          <w:rFonts w:ascii="Times New Roman" w:hAnsi="Times New Roman" w:cs="Times New Roman"/>
          <w:color w:val="000000"/>
        </w:rPr>
        <w:t>КоАП</w:t>
      </w:r>
      <w:proofErr w:type="spellEnd"/>
      <w:r w:rsidRPr="00F75571">
        <w:rPr>
          <w:rFonts w:ascii="Times New Roman" w:hAnsi="Times New Roman" w:cs="Times New Roman"/>
          <w:color w:val="000000"/>
        </w:rPr>
        <w:t xml:space="preserve"> РФ предусмотрена административная ответственность за нарушения требований пожарной безопасности, совершенных в условиях особого противопожарного р</w:t>
      </w:r>
      <w:r w:rsidRPr="00F75571">
        <w:rPr>
          <w:rFonts w:ascii="Times New Roman" w:hAnsi="Times New Roman" w:cs="Times New Roman"/>
          <w:color w:val="000000"/>
        </w:rPr>
        <w:t xml:space="preserve">ежима, </w:t>
      </w:r>
    </w:p>
    <w:p w:rsidR="00861A6B" w:rsidRPr="00F75571" w:rsidRDefault="00F75571" w:rsidP="00F75571">
      <w:pPr>
        <w:pStyle w:val="ConsPlusNormal"/>
        <w:widowControl/>
        <w:spacing w:after="0" w:line="240" w:lineRule="auto"/>
        <w:ind w:firstLine="0"/>
        <w:jc w:val="both"/>
        <w:rPr>
          <w:color w:val="000000"/>
        </w:rPr>
      </w:pPr>
      <w:proofErr w:type="gramStart"/>
      <w:r w:rsidRPr="00F75571">
        <w:rPr>
          <w:rFonts w:ascii="Times New Roman" w:hAnsi="Times New Roman" w:cs="Times New Roman"/>
          <w:color w:val="000000"/>
        </w:rPr>
        <w:t>- влечет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</w:t>
      </w:r>
      <w:r w:rsidRPr="00F75571">
        <w:rPr>
          <w:rFonts w:ascii="Times New Roman" w:hAnsi="Times New Roman" w:cs="Times New Roman"/>
          <w:color w:val="000000"/>
        </w:rPr>
        <w:t>ческого лица, - от тридцати тысяч до сорока тысяч рублей; на юридических лиц - от двухсот тысяч до четырехсот тысяч рублей.</w:t>
      </w:r>
      <w:proofErr w:type="gramEnd"/>
    </w:p>
    <w:p w:rsidR="00861A6B" w:rsidRPr="00F75571" w:rsidRDefault="00861A6B" w:rsidP="00F7557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61A6B" w:rsidRPr="00F75571" w:rsidRDefault="00F75571" w:rsidP="00F75571">
      <w:pPr>
        <w:shd w:val="clear" w:color="auto" w:fill="FFFFFF"/>
        <w:spacing w:after="0" w:line="240" w:lineRule="auto"/>
        <w:jc w:val="both"/>
        <w:textAlignment w:val="baseline"/>
        <w:rPr>
          <w:rFonts w:ascii="Tinos" w:hAnsi="Tinos"/>
          <w:sz w:val="20"/>
          <w:szCs w:val="20"/>
        </w:rPr>
      </w:pPr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Начальник </w:t>
      </w:r>
      <w:proofErr w:type="spellStart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ОНДиПР</w:t>
      </w:r>
      <w:proofErr w:type="spellEnd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 по </w:t>
      </w:r>
      <w:proofErr w:type="gramStart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Татарскому</w:t>
      </w:r>
      <w:proofErr w:type="gramEnd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>Усть-Таркскому</w:t>
      </w:r>
      <w:proofErr w:type="spellEnd"/>
      <w:r w:rsidRPr="00F75571">
        <w:rPr>
          <w:rFonts w:ascii="Tinos" w:eastAsia="Times New Roman" w:hAnsi="Tinos" w:cs="Arial"/>
          <w:color w:val="000000"/>
          <w:sz w:val="20"/>
          <w:szCs w:val="20"/>
          <w:lang w:eastAsia="ru-RU"/>
        </w:rPr>
        <w:t xml:space="preserve"> района  Филатова Ю.Л.</w:t>
      </w:r>
    </w:p>
    <w:p w:rsidR="00861A6B" w:rsidRPr="00F75571" w:rsidRDefault="00861A6B" w:rsidP="00F7557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0"/>
          <w:szCs w:val="20"/>
          <w:lang w:eastAsia="ru-RU"/>
        </w:rPr>
      </w:pPr>
    </w:p>
    <w:sectPr w:rsidR="00861A6B" w:rsidRPr="00F75571" w:rsidSect="00861A6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61A6B"/>
    <w:rsid w:val="00861A6B"/>
    <w:rsid w:val="00F7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61A6B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861A6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rsid w:val="00861A6B"/>
    <w:pPr>
      <w:spacing w:after="140" w:line="276" w:lineRule="auto"/>
    </w:pPr>
  </w:style>
  <w:style w:type="paragraph" w:styleId="a5">
    <w:name w:val="List"/>
    <w:basedOn w:val="a4"/>
    <w:rsid w:val="00861A6B"/>
    <w:rPr>
      <w:rFonts w:cs="Noto Sans Devanagari"/>
    </w:rPr>
  </w:style>
  <w:style w:type="paragraph" w:customStyle="1" w:styleId="Caption">
    <w:name w:val="Caption"/>
    <w:basedOn w:val="a"/>
    <w:qFormat/>
    <w:rsid w:val="00861A6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861A6B"/>
    <w:pPr>
      <w:suppressLineNumbers/>
    </w:pPr>
    <w:rPr>
      <w:rFonts w:cs="Noto Sans Devanagari"/>
    </w:rPr>
  </w:style>
  <w:style w:type="paragraph" w:customStyle="1" w:styleId="ConsPlusNormal">
    <w:name w:val="ConsPlusNormal"/>
    <w:qFormat/>
    <w:rsid w:val="00861A6B"/>
    <w:pPr>
      <w:widowControl w:val="0"/>
      <w:spacing w:after="160" w:line="259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4.mchs.gov.ru/deyatelnost/press-centr/novosti/4722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753</Words>
  <Characters>4295</Characters>
  <Application>Microsoft Office Word</Application>
  <DocSecurity>0</DocSecurity>
  <Lines>35</Lines>
  <Paragraphs>10</Paragraphs>
  <ScaleCrop>false</ScaleCrop>
  <Company>Grizli777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dc:description/>
  <cp:lastModifiedBy>user</cp:lastModifiedBy>
  <cp:revision>8</cp:revision>
  <dcterms:created xsi:type="dcterms:W3CDTF">2022-04-17T05:10:00Z</dcterms:created>
  <dcterms:modified xsi:type="dcterms:W3CDTF">2022-04-18T02:36:00Z</dcterms:modified>
  <dc:language>ru-RU</dc:language>
</cp:coreProperties>
</file>