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6B" w:rsidRDefault="0087236B" w:rsidP="0087236B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Татарской межрайонной прокуратурой проведен анализ практики </w:t>
      </w:r>
      <w:proofErr w:type="spellStart"/>
      <w:r>
        <w:rPr>
          <w:color w:val="000000"/>
          <w:sz w:val="27"/>
          <w:szCs w:val="27"/>
        </w:rPr>
        <w:t>рас-смотрения</w:t>
      </w:r>
      <w:proofErr w:type="spellEnd"/>
      <w:r>
        <w:rPr>
          <w:color w:val="000000"/>
          <w:sz w:val="27"/>
          <w:szCs w:val="27"/>
        </w:rPr>
        <w:t xml:space="preserve"> судом уголовных дел по преступлениям, предусмотренным ст. 264.1 УК РФ, а именно управление автомобилем, трамваем либо другим </w:t>
      </w:r>
      <w:proofErr w:type="spellStart"/>
      <w:r>
        <w:rPr>
          <w:color w:val="000000"/>
          <w:sz w:val="27"/>
          <w:szCs w:val="27"/>
        </w:rPr>
        <w:t>механи-ческим</w:t>
      </w:r>
      <w:proofErr w:type="spellEnd"/>
      <w:r>
        <w:rPr>
          <w:color w:val="000000"/>
          <w:sz w:val="27"/>
          <w:szCs w:val="27"/>
        </w:rPr>
        <w:t xml:space="preserve"> транспортным средством лицом, находящимся в состоянии опьянения, подвергнутым административному наказанию за управление транспортным </w:t>
      </w:r>
      <w:proofErr w:type="spellStart"/>
      <w:r>
        <w:rPr>
          <w:color w:val="000000"/>
          <w:sz w:val="27"/>
          <w:szCs w:val="27"/>
        </w:rPr>
        <w:t>сред-ством</w:t>
      </w:r>
      <w:proofErr w:type="spellEnd"/>
      <w:r>
        <w:rPr>
          <w:color w:val="000000"/>
          <w:sz w:val="27"/>
          <w:szCs w:val="27"/>
        </w:rPr>
        <w:t xml:space="preserve"> в состоянии опьянения или за невыполнение законного требования </w:t>
      </w:r>
      <w:proofErr w:type="spellStart"/>
      <w:r>
        <w:rPr>
          <w:color w:val="000000"/>
          <w:sz w:val="27"/>
          <w:szCs w:val="27"/>
        </w:rPr>
        <w:t>упол-номоченного</w:t>
      </w:r>
      <w:proofErr w:type="spellEnd"/>
      <w:r>
        <w:rPr>
          <w:color w:val="000000"/>
          <w:sz w:val="27"/>
          <w:szCs w:val="27"/>
        </w:rPr>
        <w:t xml:space="preserve"> должностного лица о прохождении медицинского </w:t>
      </w:r>
      <w:proofErr w:type="spellStart"/>
      <w:r>
        <w:rPr>
          <w:color w:val="000000"/>
          <w:sz w:val="27"/>
          <w:szCs w:val="27"/>
        </w:rPr>
        <w:t>освидетельство-вания</w:t>
      </w:r>
      <w:proofErr w:type="spellEnd"/>
      <w:r>
        <w:rPr>
          <w:color w:val="000000"/>
          <w:sz w:val="27"/>
          <w:szCs w:val="27"/>
        </w:rPr>
        <w:t xml:space="preserve"> на состояние опьянения.</w:t>
      </w:r>
      <w:proofErr w:type="gramEnd"/>
    </w:p>
    <w:p w:rsidR="0087236B" w:rsidRDefault="0087236B" w:rsidP="008723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Так в истекшем периоде 2017 года мировыми судьями Татарского </w:t>
      </w:r>
      <w:proofErr w:type="spellStart"/>
      <w:proofErr w:type="gramStart"/>
      <w:r>
        <w:rPr>
          <w:color w:val="000000"/>
          <w:sz w:val="27"/>
          <w:szCs w:val="27"/>
        </w:rPr>
        <w:t>рай-она</w:t>
      </w:r>
      <w:proofErr w:type="spellEnd"/>
      <w:proofErr w:type="gramEnd"/>
      <w:r>
        <w:rPr>
          <w:color w:val="000000"/>
          <w:sz w:val="27"/>
          <w:szCs w:val="27"/>
        </w:rPr>
        <w:t xml:space="preserve"> рассмотрено 13 дел указанной категории. В аналогичном периоде 2016 года судом рассмотрено 17 дел данной категории.</w:t>
      </w:r>
    </w:p>
    <w:p w:rsidR="0087236B" w:rsidRDefault="0087236B" w:rsidP="008723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Лица привлекаются к уголовной ответственности по ст. 264.1 УК РФ за управление транспортным средством в состоянии опьянения или за отказ от выполнения законного требования о прохождении медицинского </w:t>
      </w:r>
      <w:proofErr w:type="spellStart"/>
      <w:proofErr w:type="gramStart"/>
      <w:r>
        <w:rPr>
          <w:color w:val="000000"/>
          <w:sz w:val="27"/>
          <w:szCs w:val="27"/>
        </w:rPr>
        <w:t>освидетель-ствования</w:t>
      </w:r>
      <w:proofErr w:type="spellEnd"/>
      <w:proofErr w:type="gramEnd"/>
      <w:r>
        <w:rPr>
          <w:color w:val="000000"/>
          <w:sz w:val="27"/>
          <w:szCs w:val="27"/>
        </w:rPr>
        <w:t xml:space="preserve"> на стояние опьянения.</w:t>
      </w:r>
    </w:p>
    <w:p w:rsidR="0087236B" w:rsidRDefault="0087236B" w:rsidP="008723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Обязательным условием согласно диспозиции статьи 264.1 УК РФ </w:t>
      </w:r>
      <w:proofErr w:type="spellStart"/>
      <w:proofErr w:type="gramStart"/>
      <w:r>
        <w:rPr>
          <w:color w:val="000000"/>
          <w:sz w:val="27"/>
          <w:szCs w:val="27"/>
        </w:rPr>
        <w:t>явля-ется</w:t>
      </w:r>
      <w:proofErr w:type="spellEnd"/>
      <w:proofErr w:type="gramEnd"/>
      <w:r>
        <w:rPr>
          <w:color w:val="000000"/>
          <w:sz w:val="27"/>
          <w:szCs w:val="27"/>
        </w:rPr>
        <w:t xml:space="preserve"> повторность, то есть уголовная ответственность наступает либо после привлечения лица к административной ответственности, либо при наличии судимости за совершение преступлений в сфере безопасности дорожного движения.</w:t>
      </w:r>
    </w:p>
    <w:p w:rsidR="0087236B" w:rsidRDefault="0087236B" w:rsidP="008723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Максимальное наказание за совершение данного преступления </w:t>
      </w:r>
      <w:proofErr w:type="spellStart"/>
      <w:proofErr w:type="gramStart"/>
      <w:r>
        <w:rPr>
          <w:color w:val="000000"/>
          <w:sz w:val="27"/>
          <w:szCs w:val="27"/>
        </w:rPr>
        <w:t>преду-смотрено</w:t>
      </w:r>
      <w:proofErr w:type="spellEnd"/>
      <w:proofErr w:type="gramEnd"/>
      <w:r>
        <w:rPr>
          <w:color w:val="000000"/>
          <w:sz w:val="27"/>
          <w:szCs w:val="27"/>
        </w:rPr>
        <w:t xml:space="preserve"> в виде 2 лет лишения свободы с лишением права занимать определенные должности или заниматься определенной деятельностью на срок до 3 лет.</w:t>
      </w:r>
    </w:p>
    <w:p w:rsidR="0087236B" w:rsidRDefault="0087236B" w:rsidP="008723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Помощник межрайонного прокурора</w:t>
      </w:r>
    </w:p>
    <w:p w:rsidR="0087236B" w:rsidRDefault="0087236B" w:rsidP="008723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юрист 2 класса </w:t>
      </w:r>
      <w:proofErr w:type="spellStart"/>
      <w:r>
        <w:rPr>
          <w:color w:val="000000"/>
          <w:sz w:val="27"/>
          <w:szCs w:val="27"/>
        </w:rPr>
        <w:t>И.В.Фиськова</w:t>
      </w:r>
      <w:proofErr w:type="spellEnd"/>
    </w:p>
    <w:p w:rsidR="00D810E8" w:rsidRDefault="00D810E8"/>
    <w:sectPr w:rsidR="00D81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36B"/>
    <w:rsid w:val="0087236B"/>
    <w:rsid w:val="00D8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2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Company>Grizli777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Новотроицк</dc:creator>
  <cp:keywords/>
  <dc:description/>
  <cp:lastModifiedBy>Новотроицк</cp:lastModifiedBy>
  <cp:revision>2</cp:revision>
  <dcterms:created xsi:type="dcterms:W3CDTF">2017-06-19T07:36:00Z</dcterms:created>
  <dcterms:modified xsi:type="dcterms:W3CDTF">2017-06-19T07:38:00Z</dcterms:modified>
</cp:coreProperties>
</file>